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hyphen" w:pos="9355"/>
        </w:tabs>
        <w:jc w:val="center"/>
        <w:rPr>
          <w:rFonts w:hint="eastAsia" w:ascii="黑体" w:hAnsi="黑体" w:eastAsia="黑体" w:cs="黑体"/>
          <w:b/>
          <w:bCs/>
          <w:sz w:val="72"/>
          <w:szCs w:val="72"/>
          <w:lang w:eastAsia="zh-CN"/>
        </w:rPr>
      </w:pPr>
    </w:p>
    <w:p>
      <w:pPr>
        <w:pStyle w:val="7"/>
        <w:tabs>
          <w:tab w:val="right" w:leader="hyphen" w:pos="9355"/>
        </w:tabs>
        <w:jc w:val="center"/>
        <w:rPr>
          <w:rFonts w:hint="eastAsia" w:ascii="黑体" w:hAnsi="黑体" w:eastAsia="黑体" w:cs="黑体"/>
          <w:b/>
          <w:bCs/>
          <w:sz w:val="72"/>
          <w:szCs w:val="72"/>
          <w:lang w:eastAsia="zh-CN"/>
        </w:rPr>
      </w:pPr>
    </w:p>
    <w:p>
      <w:pPr>
        <w:rPr>
          <w:rFonts w:hint="eastAsia"/>
          <w:lang w:eastAsia="zh-CN"/>
        </w:rPr>
      </w:pPr>
    </w:p>
    <w:p>
      <w:pPr>
        <w:pStyle w:val="7"/>
        <w:tabs>
          <w:tab w:val="right" w:leader="hyphen" w:pos="9355"/>
        </w:tabs>
        <w:jc w:val="center"/>
        <w:rPr>
          <w:rFonts w:hint="eastAsia" w:ascii="黑体" w:hAnsi="黑体" w:eastAsia="黑体" w:cs="黑体"/>
          <w:b/>
          <w:bCs/>
          <w:sz w:val="72"/>
          <w:szCs w:val="72"/>
          <w:lang w:eastAsia="zh-CN"/>
        </w:rPr>
      </w:pPr>
      <w:r>
        <w:rPr>
          <w:rFonts w:hint="eastAsia" w:ascii="黑体" w:hAnsi="黑体" w:eastAsia="黑体" w:cs="黑体"/>
          <w:b/>
          <w:bCs/>
          <w:sz w:val="72"/>
          <w:szCs w:val="72"/>
          <w:lang w:eastAsia="zh-CN"/>
        </w:rPr>
        <w:t>计量器具管理平台</w:t>
      </w:r>
    </w:p>
    <w:p>
      <w:pPr>
        <w:pStyle w:val="7"/>
        <w:tabs>
          <w:tab w:val="right" w:leader="hyphen" w:pos="9355"/>
        </w:tabs>
        <w:jc w:val="center"/>
        <w:rPr>
          <w:rFonts w:hint="eastAsia" w:ascii="黑体" w:hAnsi="黑体" w:eastAsia="黑体" w:cs="黑体"/>
          <w:b/>
          <w:bCs/>
          <w:sz w:val="72"/>
          <w:szCs w:val="72"/>
          <w:lang w:eastAsia="zh-CN"/>
        </w:rPr>
      </w:pPr>
      <w:r>
        <w:rPr>
          <w:rFonts w:hint="eastAsia" w:ascii="黑体" w:hAnsi="黑体" w:eastAsia="黑体" w:cs="黑体"/>
          <w:b/>
          <w:bCs/>
          <w:sz w:val="72"/>
          <w:szCs w:val="72"/>
          <w:lang w:eastAsia="zh-CN"/>
        </w:rPr>
        <w:t>使用说明书</w:t>
      </w: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rPr>
          <w:rFonts w:hint="eastAsia" w:ascii="黑体" w:hAnsi="黑体" w:eastAsia="黑体" w:cs="黑体"/>
          <w:b/>
          <w:bCs/>
          <w:sz w:val="72"/>
          <w:szCs w:val="72"/>
          <w:lang w:eastAsia="zh-CN"/>
        </w:rPr>
      </w:pPr>
    </w:p>
    <w:p>
      <w:pPr>
        <w:jc w:val="center"/>
        <w:rPr>
          <w:rFonts w:hint="eastAsia" w:ascii="黑体" w:hAnsi="黑体" w:eastAsia="黑体" w:cs="黑体"/>
          <w:b/>
          <w:bCs/>
          <w:sz w:val="72"/>
          <w:szCs w:val="72"/>
          <w:lang w:eastAsia="zh-CN"/>
        </w:rPr>
        <w:sectPr>
          <w:headerReference r:id="rId3" w:type="default"/>
          <w:footerReference r:id="rId5" w:type="default"/>
          <w:headerReference r:id="rId4" w:type="even"/>
          <w:footerReference r:id="rId6" w:type="even"/>
          <w:pgSz w:w="11906" w:h="16838"/>
          <w:pgMar w:top="1701" w:right="1134" w:bottom="1531" w:left="1417" w:header="1134" w:footer="1134" w:gutter="0"/>
          <w:pgNumType w:fmt="decimal"/>
          <w:cols w:space="0" w:num="1"/>
          <w:titlePg/>
          <w:rtlGutter w:val="0"/>
          <w:docGrid w:type="lines" w:linePitch="312" w:charSpace="0"/>
        </w:sectPr>
      </w:pPr>
      <w:r>
        <w:rPr>
          <w:rFonts w:hint="eastAsia" w:ascii="黑体" w:hAnsi="黑体" w:eastAsia="黑体" w:cs="黑体"/>
          <w:sz w:val="30"/>
          <w:szCs w:val="30"/>
        </w:rPr>
        <w:t>二〇一七年</w:t>
      </w:r>
      <w:r>
        <w:rPr>
          <w:rFonts w:hint="eastAsia" w:ascii="黑体" w:hAnsi="黑体" w:eastAsia="黑体" w:cs="黑体"/>
          <w:sz w:val="30"/>
          <w:szCs w:val="30"/>
          <w:lang w:eastAsia="zh-CN"/>
        </w:rPr>
        <w:t>十一</w:t>
      </w:r>
      <w:r>
        <w:rPr>
          <w:rFonts w:hint="eastAsia" w:ascii="黑体" w:hAnsi="黑体" w:eastAsia="黑体" w:cs="黑体"/>
          <w:sz w:val="30"/>
          <w:szCs w:val="30"/>
        </w:rPr>
        <w:t>月</w:t>
      </w:r>
    </w:p>
    <w:p>
      <w:pPr>
        <w:pStyle w:val="7"/>
        <w:tabs>
          <w:tab w:val="right" w:leader="hyphen" w:pos="9355"/>
        </w:tabs>
        <w:jc w:val="center"/>
        <w:rPr>
          <w:rFonts w:hint="eastAsia" w:ascii="黑体" w:hAnsi="黑体" w:eastAsia="黑体" w:cs="黑体"/>
          <w:b/>
          <w:bCs/>
          <w:sz w:val="36"/>
          <w:szCs w:val="36"/>
          <w:lang w:eastAsia="zh-CN"/>
        </w:rPr>
      </w:pPr>
      <w:r>
        <w:rPr>
          <w:rFonts w:hint="eastAsia" w:ascii="黑体" w:hAnsi="黑体" w:eastAsia="黑体" w:cs="黑体"/>
          <w:b/>
          <w:bCs/>
          <w:sz w:val="36"/>
          <w:szCs w:val="36"/>
          <w:lang w:eastAsia="zh-CN"/>
        </w:rPr>
        <w:t>目</w:t>
      </w:r>
      <w:r>
        <w:rPr>
          <w:rFonts w:hint="eastAsia" w:ascii="黑体" w:hAnsi="黑体" w:eastAsia="黑体" w:cs="黑体"/>
          <w:b/>
          <w:bCs/>
          <w:sz w:val="36"/>
          <w:szCs w:val="36"/>
          <w:lang w:val="en-US" w:eastAsia="zh-CN"/>
        </w:rPr>
        <w:t xml:space="preserve">  </w:t>
      </w:r>
      <w:r>
        <w:rPr>
          <w:rFonts w:hint="eastAsia" w:ascii="黑体" w:hAnsi="黑体" w:eastAsia="黑体" w:cs="黑体"/>
          <w:b/>
          <w:bCs/>
          <w:sz w:val="36"/>
          <w:szCs w:val="36"/>
          <w:lang w:eastAsia="zh-CN"/>
        </w:rPr>
        <w:t>录</w:t>
      </w:r>
      <w:bookmarkStart w:id="87" w:name="_GoBack"/>
      <w:bookmarkEnd w:id="87"/>
    </w:p>
    <w:p>
      <w:pPr>
        <w:pStyle w:val="7"/>
        <w:tabs>
          <w:tab w:val="right" w:leader="hyphen" w:pos="9355"/>
        </w:tabs>
      </w:pPr>
      <w:r>
        <w:rPr>
          <w:rFonts w:hint="eastAsia" w:ascii="黑体" w:hAnsi="黑体" w:eastAsia="黑体" w:cs="黑体"/>
          <w:b/>
          <w:bCs/>
          <w:sz w:val="36"/>
          <w:szCs w:val="36"/>
          <w:lang w:eastAsia="zh-CN"/>
        </w:rPr>
        <w:fldChar w:fldCharType="begin"/>
      </w:r>
      <w:r>
        <w:rPr>
          <w:rFonts w:hint="eastAsia" w:ascii="黑体" w:hAnsi="黑体" w:eastAsia="黑体" w:cs="黑体"/>
          <w:b/>
          <w:bCs/>
          <w:sz w:val="36"/>
          <w:szCs w:val="36"/>
          <w:lang w:eastAsia="zh-CN"/>
        </w:rPr>
        <w:instrText xml:space="preserve">TOC \o "1-3" \h \u </w:instrText>
      </w:r>
      <w:r>
        <w:rPr>
          <w:rFonts w:hint="eastAsia" w:ascii="黑体" w:hAnsi="黑体" w:eastAsia="黑体" w:cs="黑体"/>
          <w:b/>
          <w:bCs/>
          <w:sz w:val="36"/>
          <w:szCs w:val="36"/>
          <w:lang w:eastAsia="zh-CN"/>
        </w:rPr>
        <w:fldChar w:fldCharType="separate"/>
      </w: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_Toc32060 </w:instrText>
      </w:r>
      <w:r>
        <w:rPr>
          <w:rFonts w:hint="eastAsia" w:ascii="黑体" w:hAnsi="黑体" w:eastAsia="黑体" w:cs="黑体"/>
          <w:bCs/>
          <w:szCs w:val="36"/>
          <w:lang w:eastAsia="zh-CN"/>
        </w:rPr>
        <w:fldChar w:fldCharType="separate"/>
      </w:r>
      <w:r>
        <w:rPr>
          <w:rFonts w:hint="eastAsia" w:ascii="仿宋" w:hAnsi="仿宋" w:eastAsia="仿宋" w:cs="仿宋"/>
          <w:bCs w:val="0"/>
          <w:szCs w:val="30"/>
          <w:lang w:val="en-US" w:eastAsia="zh-CN"/>
        </w:rPr>
        <w:t>1 前言</w:t>
      </w:r>
      <w:r>
        <w:tab/>
      </w:r>
      <w:r>
        <w:fldChar w:fldCharType="begin"/>
      </w:r>
      <w:r>
        <w:instrText xml:space="preserve"> PAGEREF _Toc32060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_Toc15043 </w:instrText>
      </w:r>
      <w:r>
        <w:rPr>
          <w:rFonts w:hint="eastAsia" w:ascii="黑体" w:hAnsi="黑体" w:eastAsia="黑体" w:cs="黑体"/>
          <w:bCs/>
          <w:szCs w:val="36"/>
          <w:lang w:eastAsia="zh-CN"/>
        </w:rPr>
        <w:fldChar w:fldCharType="separate"/>
      </w:r>
      <w:r>
        <w:rPr>
          <w:rFonts w:hint="eastAsia" w:ascii="楷体" w:hAnsi="楷体" w:eastAsia="楷体" w:cs="楷体"/>
          <w:bCs/>
          <w:szCs w:val="28"/>
          <w:lang w:val="en-US" w:eastAsia="zh-CN"/>
        </w:rPr>
        <w:t xml:space="preserve">1.1 </w:t>
      </w:r>
      <w:r>
        <w:rPr>
          <w:rFonts w:hint="eastAsia" w:ascii="楷体" w:hAnsi="楷体" w:eastAsia="楷体" w:cs="楷体"/>
          <w:bCs/>
          <w:szCs w:val="28"/>
        </w:rPr>
        <w:t>编写目的</w:t>
      </w:r>
      <w:r>
        <w:tab/>
      </w:r>
      <w:r>
        <w:fldChar w:fldCharType="begin"/>
      </w:r>
      <w:r>
        <w:instrText xml:space="preserve"> PAGEREF _Toc15043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_Toc20771 </w:instrText>
      </w:r>
      <w:r>
        <w:rPr>
          <w:rFonts w:hint="eastAsia" w:ascii="黑体" w:hAnsi="黑体" w:eastAsia="黑体" w:cs="黑体"/>
          <w:bCs/>
          <w:szCs w:val="36"/>
          <w:lang w:eastAsia="zh-CN"/>
        </w:rPr>
        <w:fldChar w:fldCharType="separate"/>
      </w:r>
      <w:r>
        <w:rPr>
          <w:rFonts w:hint="eastAsia" w:ascii="楷体" w:hAnsi="楷体" w:eastAsia="楷体" w:cs="楷体"/>
          <w:bCs/>
          <w:szCs w:val="28"/>
          <w:lang w:val="en-US" w:eastAsia="zh-CN"/>
        </w:rPr>
        <w:t xml:space="preserve">1.2 </w:t>
      </w:r>
      <w:r>
        <w:rPr>
          <w:rFonts w:hint="eastAsia" w:ascii="楷体" w:hAnsi="楷体" w:eastAsia="楷体" w:cs="楷体"/>
          <w:bCs/>
          <w:szCs w:val="28"/>
        </w:rPr>
        <w:t>读者范围</w:t>
      </w:r>
      <w:r>
        <w:tab/>
      </w:r>
      <w:r>
        <w:fldChar w:fldCharType="begin"/>
      </w:r>
      <w:r>
        <w:instrText xml:space="preserve"> PAGEREF _Toc20771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_Toc25624 </w:instrText>
      </w:r>
      <w:r>
        <w:rPr>
          <w:rFonts w:hint="eastAsia" w:ascii="黑体" w:hAnsi="黑体" w:eastAsia="黑体" w:cs="黑体"/>
          <w:bCs/>
          <w:szCs w:val="36"/>
          <w:lang w:eastAsia="zh-CN"/>
        </w:rPr>
        <w:fldChar w:fldCharType="separate"/>
      </w:r>
      <w:r>
        <w:rPr>
          <w:rFonts w:hint="eastAsia" w:ascii="楷体" w:hAnsi="楷体" w:eastAsia="楷体" w:cs="楷体"/>
          <w:bCs/>
          <w:szCs w:val="28"/>
          <w:lang w:val="en-US" w:eastAsia="zh-CN"/>
        </w:rPr>
        <w:t xml:space="preserve">1.3 </w:t>
      </w:r>
      <w:r>
        <w:rPr>
          <w:rFonts w:hint="eastAsia" w:ascii="楷体" w:hAnsi="楷体" w:eastAsia="楷体" w:cs="楷体"/>
          <w:bCs/>
          <w:szCs w:val="28"/>
        </w:rPr>
        <w:t>系统名称</w:t>
      </w:r>
      <w:r>
        <w:tab/>
      </w:r>
      <w:r>
        <w:fldChar w:fldCharType="begin"/>
      </w:r>
      <w:r>
        <w:instrText xml:space="preserve"> PAGEREF _Toc25624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_Toc8236 </w:instrText>
      </w:r>
      <w:r>
        <w:rPr>
          <w:rFonts w:hint="eastAsia" w:ascii="黑体" w:hAnsi="黑体" w:eastAsia="黑体" w:cs="黑体"/>
          <w:bCs/>
          <w:szCs w:val="36"/>
          <w:lang w:eastAsia="zh-CN"/>
        </w:rPr>
        <w:fldChar w:fldCharType="separate"/>
      </w:r>
      <w:r>
        <w:rPr>
          <w:rFonts w:hint="eastAsia" w:ascii="楷体" w:hAnsi="楷体" w:eastAsia="楷体" w:cs="楷体"/>
          <w:szCs w:val="28"/>
          <w:shd w:val="clear" w:color="auto" w:fill="FFFFFF"/>
          <w:lang w:val="en-US" w:eastAsia="zh-CN"/>
        </w:rPr>
        <w:t>1.4 系统登录地址</w:t>
      </w:r>
      <w:r>
        <w:tab/>
      </w:r>
      <w:r>
        <w:fldChar w:fldCharType="begin"/>
      </w:r>
      <w:r>
        <w:instrText xml:space="preserve"> PAGEREF _Toc8236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_Toc26503 </w:instrText>
      </w:r>
      <w:r>
        <w:rPr>
          <w:rFonts w:hint="eastAsia" w:ascii="黑体" w:hAnsi="黑体" w:eastAsia="黑体" w:cs="黑体"/>
          <w:bCs/>
          <w:szCs w:val="36"/>
          <w:lang w:eastAsia="zh-CN"/>
        </w:rPr>
        <w:fldChar w:fldCharType="separate"/>
      </w:r>
      <w:r>
        <w:rPr>
          <w:rFonts w:hint="eastAsia" w:ascii="楷体" w:hAnsi="楷体" w:eastAsia="楷体" w:cs="楷体"/>
          <w:szCs w:val="28"/>
          <w:shd w:val="clear" w:color="auto" w:fill="FFFFFF"/>
          <w:lang w:val="en-US" w:eastAsia="zh-CN"/>
        </w:rPr>
        <w:t>1.5 系统操作流程（详见《计量器具管理平台工作流程介绍》）</w:t>
      </w:r>
      <w:r>
        <w:tab/>
      </w:r>
      <w:r>
        <w:fldChar w:fldCharType="begin"/>
      </w:r>
      <w:r>
        <w:instrText xml:space="preserve"> PAGEREF _Toc26503 </w:instrText>
      </w:r>
      <w:r>
        <w:fldChar w:fldCharType="separate"/>
      </w:r>
      <w:r>
        <w:t>3</w:t>
      </w:r>
      <w:r>
        <w:fldChar w:fldCharType="end"/>
      </w:r>
      <w:r>
        <w:rPr>
          <w:rFonts w:hint="eastAsia" w:ascii="黑体" w:hAnsi="黑体" w:eastAsia="黑体" w:cs="黑体"/>
          <w:bCs/>
          <w:szCs w:val="36"/>
          <w:lang w:eastAsia="zh-CN"/>
        </w:rPr>
        <w:fldChar w:fldCharType="end"/>
      </w:r>
    </w:p>
    <w:p>
      <w:pPr>
        <w:pStyle w:val="7"/>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_Toc20328 </w:instrText>
      </w:r>
      <w:r>
        <w:rPr>
          <w:rFonts w:hint="eastAsia" w:ascii="黑体" w:hAnsi="黑体" w:eastAsia="黑体" w:cs="黑体"/>
          <w:bCs/>
          <w:szCs w:val="36"/>
          <w:lang w:eastAsia="zh-CN"/>
        </w:rPr>
        <w:fldChar w:fldCharType="separate"/>
      </w:r>
      <w:r>
        <w:rPr>
          <w:rFonts w:hint="eastAsia" w:ascii="仿宋" w:hAnsi="仿宋" w:eastAsia="仿宋" w:cs="仿宋"/>
          <w:bCs w:val="0"/>
          <w:szCs w:val="30"/>
          <w:lang w:val="en-US" w:eastAsia="zh-CN"/>
        </w:rPr>
        <w:t>2 系统管理员权限操作说明</w:t>
      </w:r>
      <w:r>
        <w:tab/>
      </w:r>
      <w:r>
        <w:fldChar w:fldCharType="begin"/>
      </w:r>
      <w:r>
        <w:instrText xml:space="preserve"> PAGEREF _Toc20328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_Toc3035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2.1 登录</w:t>
      </w:r>
      <w:r>
        <w:tab/>
      </w:r>
      <w:r>
        <w:fldChar w:fldCharType="begin"/>
      </w:r>
      <w:r>
        <w:instrText xml:space="preserve"> PAGEREF _Toc3035 </w:instrText>
      </w:r>
      <w:r>
        <w:fldChar w:fldCharType="separate"/>
      </w:r>
      <w:r>
        <w:t>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_Toc12395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2.2 仪表台</w:t>
      </w:r>
      <w:r>
        <w:tab/>
      </w:r>
      <w:r>
        <w:fldChar w:fldCharType="begin"/>
      </w:r>
      <w:r>
        <w:instrText xml:space="preserve"> PAGEREF _Toc12395 </w:instrText>
      </w:r>
      <w:r>
        <w:fldChar w:fldCharType="separate"/>
      </w:r>
      <w:r>
        <w:t>4</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_Toc21105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2.3 大数据平台</w:t>
      </w:r>
      <w:r>
        <w:tab/>
      </w:r>
      <w:r>
        <w:fldChar w:fldCharType="begin"/>
      </w:r>
      <w:r>
        <w:instrText xml:space="preserve"> PAGEREF _Toc21105 </w:instrText>
      </w:r>
      <w:r>
        <w:fldChar w:fldCharType="separate"/>
      </w:r>
      <w:r>
        <w:t>4</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_Toc9454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2.4 我的工作</w:t>
      </w:r>
      <w:r>
        <w:tab/>
      </w:r>
      <w:r>
        <w:fldChar w:fldCharType="begin"/>
      </w:r>
      <w:r>
        <w:instrText xml:space="preserve"> PAGEREF _Toc9454 </w:instrText>
      </w:r>
      <w:r>
        <w:fldChar w:fldCharType="separate"/>
      </w:r>
      <w:r>
        <w:t>5</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_Toc3262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 xml:space="preserve">2.4.1 </w:t>
      </w:r>
      <w:r>
        <w:rPr>
          <w:rFonts w:hint="eastAsia" w:ascii="黑体" w:hAnsi="黑体" w:eastAsia="黑体" w:cs="黑体"/>
          <w:szCs w:val="24"/>
          <w:lang w:eastAsia="zh-CN"/>
        </w:rPr>
        <w:t>待办工作</w:t>
      </w:r>
      <w:r>
        <w:tab/>
      </w:r>
      <w:r>
        <w:fldChar w:fldCharType="begin"/>
      </w:r>
      <w:r>
        <w:instrText xml:space="preserve"> PAGEREF _Toc3262 </w:instrText>
      </w:r>
      <w:r>
        <w:fldChar w:fldCharType="separate"/>
      </w:r>
      <w:r>
        <w:t>5</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_Toc23719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2.4</w:t>
      </w:r>
      <w:r>
        <w:rPr>
          <w:rFonts w:hint="eastAsia" w:ascii="黑体" w:hAnsi="黑体" w:eastAsia="黑体" w:cs="黑体"/>
          <w:bCs w:val="0"/>
          <w:szCs w:val="24"/>
          <w:lang w:eastAsia="zh-CN"/>
        </w:rPr>
        <w:t>.2 在办工作</w:t>
      </w:r>
      <w:r>
        <w:tab/>
      </w:r>
      <w:r>
        <w:fldChar w:fldCharType="begin"/>
      </w:r>
      <w:r>
        <w:instrText xml:space="preserve"> PAGEREF _Toc23719 </w:instrText>
      </w:r>
      <w:r>
        <w:fldChar w:fldCharType="separate"/>
      </w:r>
      <w:r>
        <w:t>6</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_Toc10063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2.4</w:t>
      </w:r>
      <w:r>
        <w:rPr>
          <w:rFonts w:hint="eastAsia" w:ascii="黑体" w:hAnsi="黑体" w:eastAsia="黑体" w:cs="黑体"/>
          <w:bCs w:val="0"/>
          <w:szCs w:val="24"/>
          <w:lang w:eastAsia="zh-CN"/>
        </w:rPr>
        <w:t>.</w:t>
      </w:r>
      <w:r>
        <w:rPr>
          <w:rFonts w:hint="eastAsia" w:ascii="黑体" w:hAnsi="黑体" w:eastAsia="黑体" w:cs="黑体"/>
          <w:bCs w:val="0"/>
          <w:szCs w:val="24"/>
          <w:lang w:val="en-US" w:eastAsia="zh-CN"/>
        </w:rPr>
        <w:t>3</w:t>
      </w:r>
      <w:r>
        <w:rPr>
          <w:rFonts w:hint="eastAsia" w:ascii="黑体" w:hAnsi="黑体" w:eastAsia="黑体" w:cs="黑体"/>
          <w:bCs w:val="0"/>
          <w:szCs w:val="24"/>
          <w:lang w:eastAsia="zh-CN"/>
        </w:rPr>
        <w:t xml:space="preserve"> 已办工作</w:t>
      </w:r>
      <w:r>
        <w:tab/>
      </w:r>
      <w:r>
        <w:fldChar w:fldCharType="begin"/>
      </w:r>
      <w:r>
        <w:instrText xml:space="preserve"> PAGEREF _Toc10063 </w:instrText>
      </w:r>
      <w:r>
        <w:fldChar w:fldCharType="separate"/>
      </w:r>
      <w:r>
        <w:t>7</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_Toc26333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2.4</w:t>
      </w:r>
      <w:r>
        <w:rPr>
          <w:rFonts w:hint="eastAsia" w:ascii="黑体" w:hAnsi="黑体" w:eastAsia="黑体" w:cs="黑体"/>
          <w:bCs w:val="0"/>
          <w:szCs w:val="24"/>
          <w:lang w:eastAsia="zh-CN"/>
        </w:rPr>
        <w:t>.4 办结工作</w:t>
      </w:r>
      <w:r>
        <w:tab/>
      </w:r>
      <w:r>
        <w:fldChar w:fldCharType="begin"/>
      </w:r>
      <w:r>
        <w:instrText xml:space="preserve"> PAGEREF _Toc26333 </w:instrText>
      </w:r>
      <w:r>
        <w:fldChar w:fldCharType="separate"/>
      </w:r>
      <w:r>
        <w:t>8</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_Toc7573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2.5 用户管理</w:t>
      </w:r>
      <w:r>
        <w:tab/>
      </w:r>
      <w:r>
        <w:fldChar w:fldCharType="begin"/>
      </w:r>
      <w:r>
        <w:instrText xml:space="preserve"> PAGEREF _Toc7573 </w:instrText>
      </w:r>
      <w:r>
        <w:fldChar w:fldCharType="separate"/>
      </w:r>
      <w:r>
        <w:t>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_Toc23924 </w:instrText>
      </w:r>
      <w:r>
        <w:rPr>
          <w:rFonts w:hint="eastAsia" w:ascii="黑体" w:hAnsi="黑体" w:eastAsia="黑体" w:cs="黑体"/>
          <w:bCs/>
          <w:szCs w:val="36"/>
          <w:lang w:eastAsia="zh-CN"/>
        </w:rPr>
        <w:fldChar w:fldCharType="separate"/>
      </w:r>
      <w:r>
        <w:rPr>
          <w:rFonts w:hint="eastAsia" w:ascii="黑体" w:hAnsi="黑体" w:eastAsia="黑体" w:cs="黑体"/>
          <w:szCs w:val="24"/>
        </w:rPr>
        <w:t>2.5.1 器具用户</w:t>
      </w:r>
      <w:r>
        <w:tab/>
      </w:r>
      <w:r>
        <w:fldChar w:fldCharType="begin"/>
      </w:r>
      <w:r>
        <w:instrText xml:space="preserve"> PAGEREF _Toc23924 </w:instrText>
      </w:r>
      <w:r>
        <w:fldChar w:fldCharType="separate"/>
      </w:r>
      <w:r>
        <w:t>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_Toc25908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2.5.2 技术机构、生产企业、管理部门</w:t>
      </w:r>
      <w:r>
        <w:tab/>
      </w:r>
      <w:r>
        <w:fldChar w:fldCharType="begin"/>
      </w:r>
      <w:r>
        <w:instrText xml:space="preserve"> PAGEREF _Toc25908 </w:instrText>
      </w:r>
      <w:r>
        <w:fldChar w:fldCharType="separate"/>
      </w:r>
      <w:r>
        <w:t>14</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_Toc23946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2.6 我的消息</w:t>
      </w:r>
      <w:r>
        <w:tab/>
      </w:r>
      <w:r>
        <w:fldChar w:fldCharType="begin"/>
      </w:r>
      <w:r>
        <w:instrText xml:space="preserve"> PAGEREF _Toc23946 </w:instrText>
      </w:r>
      <w:r>
        <w:fldChar w:fldCharType="separate"/>
      </w:r>
      <w:r>
        <w:t>14</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_Toc21685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2.6.1 </w:t>
      </w:r>
      <w:r>
        <w:rPr>
          <w:rFonts w:hint="eastAsia" w:ascii="黑体" w:hAnsi="黑体" w:eastAsia="黑体" w:cs="黑体"/>
          <w:bCs w:val="0"/>
          <w:szCs w:val="24"/>
          <w:lang w:eastAsia="zh-CN"/>
        </w:rPr>
        <w:t>已发送消息</w:t>
      </w:r>
      <w:r>
        <w:tab/>
      </w:r>
      <w:r>
        <w:fldChar w:fldCharType="begin"/>
      </w:r>
      <w:r>
        <w:instrText xml:space="preserve"> PAGEREF _Toc21685 </w:instrText>
      </w:r>
      <w:r>
        <w:fldChar w:fldCharType="separate"/>
      </w:r>
      <w:r>
        <w:t>14</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_Toc25057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2.6.2 </w:t>
      </w:r>
      <w:r>
        <w:rPr>
          <w:rFonts w:hint="eastAsia" w:ascii="黑体" w:hAnsi="黑体" w:eastAsia="黑体" w:cs="黑体"/>
          <w:bCs w:val="0"/>
          <w:szCs w:val="24"/>
          <w:lang w:eastAsia="zh-CN"/>
        </w:rPr>
        <w:t>未读消息</w:t>
      </w:r>
      <w:r>
        <w:tab/>
      </w:r>
      <w:r>
        <w:fldChar w:fldCharType="begin"/>
      </w:r>
      <w:r>
        <w:instrText xml:space="preserve"> PAGEREF _Toc25057 </w:instrText>
      </w:r>
      <w:r>
        <w:fldChar w:fldCharType="separate"/>
      </w:r>
      <w:r>
        <w:t>14</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_Toc26818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2.6.3 </w:t>
      </w:r>
      <w:r>
        <w:rPr>
          <w:rFonts w:hint="eastAsia" w:ascii="黑体" w:hAnsi="黑体" w:eastAsia="黑体" w:cs="黑体"/>
          <w:bCs w:val="0"/>
          <w:szCs w:val="24"/>
          <w:lang w:eastAsia="zh-CN"/>
        </w:rPr>
        <w:t>收件箱</w:t>
      </w:r>
      <w:r>
        <w:tab/>
      </w:r>
      <w:r>
        <w:fldChar w:fldCharType="begin"/>
      </w:r>
      <w:r>
        <w:instrText xml:space="preserve"> PAGEREF _Toc26818 </w:instrText>
      </w:r>
      <w:r>
        <w:fldChar w:fldCharType="separate"/>
      </w:r>
      <w:r>
        <w:t>15</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_Toc30117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2.7 系统设置</w:t>
      </w:r>
      <w:r>
        <w:tab/>
      </w:r>
      <w:r>
        <w:fldChar w:fldCharType="begin"/>
      </w:r>
      <w:r>
        <w:instrText xml:space="preserve"> PAGEREF _Toc30117 </w:instrText>
      </w:r>
      <w:r>
        <w:fldChar w:fldCharType="separate"/>
      </w:r>
      <w:r>
        <w:t>16</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_Toc9306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2.7.1 查看特殊字符</w:t>
      </w:r>
      <w:r>
        <w:tab/>
      </w:r>
      <w:r>
        <w:fldChar w:fldCharType="begin"/>
      </w:r>
      <w:r>
        <w:instrText xml:space="preserve"> PAGEREF _Toc9306 </w:instrText>
      </w:r>
      <w:r>
        <w:fldChar w:fldCharType="separate"/>
      </w:r>
      <w:r>
        <w:t>16</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_Toc10831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2.7.2 角色管理</w:t>
      </w:r>
      <w:r>
        <w:tab/>
      </w:r>
      <w:r>
        <w:fldChar w:fldCharType="begin"/>
      </w:r>
      <w:r>
        <w:instrText xml:space="preserve"> PAGEREF _Toc10831 </w:instrText>
      </w:r>
      <w:r>
        <w:fldChar w:fldCharType="separate"/>
      </w:r>
      <w:r>
        <w:t>17</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_Toc27557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2.7.3 菜单管理</w:t>
      </w:r>
      <w:r>
        <w:tab/>
      </w:r>
      <w:r>
        <w:fldChar w:fldCharType="begin"/>
      </w:r>
      <w:r>
        <w:instrText xml:space="preserve"> PAGEREF _Toc27557 </w:instrText>
      </w:r>
      <w:r>
        <w:fldChar w:fldCharType="separate"/>
      </w:r>
      <w:r>
        <w:t>18</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_Toc20916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2.7.4 强检器具类别管理</w:t>
      </w:r>
      <w:r>
        <w:tab/>
      </w:r>
      <w:r>
        <w:fldChar w:fldCharType="begin"/>
      </w:r>
      <w:r>
        <w:instrText xml:space="preserve"> PAGEREF _Toc20916 </w:instrText>
      </w:r>
      <w:r>
        <w:fldChar w:fldCharType="separate"/>
      </w:r>
      <w:r>
        <w:t>18</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_Toc30278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2.7.5 标准器类别管理</w:t>
      </w:r>
      <w:r>
        <w:tab/>
      </w:r>
      <w:r>
        <w:fldChar w:fldCharType="begin"/>
      </w:r>
      <w:r>
        <w:instrText xml:space="preserve"> PAGEREF _Toc30278 </w:instrText>
      </w:r>
      <w:r>
        <w:fldChar w:fldCharType="separate"/>
      </w:r>
      <w:r>
        <w:t>20</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_Toc17795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2.7.6 申请类型管理</w:t>
      </w:r>
      <w:r>
        <w:tab/>
      </w:r>
      <w:r>
        <w:fldChar w:fldCharType="begin"/>
      </w:r>
      <w:r>
        <w:instrText xml:space="preserve"> PAGEREF _Toc17795 </w:instrText>
      </w:r>
      <w:r>
        <w:fldChar w:fldCharType="separate"/>
      </w:r>
      <w:r>
        <w:t>20</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_Toc7520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2.8 个人中心</w:t>
      </w:r>
      <w:r>
        <w:tab/>
      </w:r>
      <w:r>
        <w:fldChar w:fldCharType="begin"/>
      </w:r>
      <w:r>
        <w:instrText xml:space="preserve"> PAGEREF _Toc7520 </w:instrText>
      </w:r>
      <w:r>
        <w:fldChar w:fldCharType="separate"/>
      </w:r>
      <w:r>
        <w:t>20</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_Toc4031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2.8.1 登录用户信息</w:t>
      </w:r>
      <w:r>
        <w:tab/>
      </w:r>
      <w:r>
        <w:fldChar w:fldCharType="begin"/>
      </w:r>
      <w:r>
        <w:instrText xml:space="preserve"> PAGEREF _Toc4031 </w:instrText>
      </w:r>
      <w:r>
        <w:fldChar w:fldCharType="separate"/>
      </w:r>
      <w:r>
        <w:t>20</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_Toc10923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2.8.2 部门信息</w:t>
      </w:r>
      <w:r>
        <w:tab/>
      </w:r>
      <w:r>
        <w:fldChar w:fldCharType="begin"/>
      </w:r>
      <w:r>
        <w:instrText xml:space="preserve"> PAGEREF _Toc10923 </w:instrText>
      </w:r>
      <w:r>
        <w:fldChar w:fldCharType="separate"/>
      </w:r>
      <w:r>
        <w:t>21</w:t>
      </w:r>
      <w:r>
        <w:fldChar w:fldCharType="end"/>
      </w:r>
      <w:r>
        <w:rPr>
          <w:rFonts w:hint="eastAsia" w:ascii="黑体" w:hAnsi="黑体" w:eastAsia="黑体" w:cs="黑体"/>
          <w:bCs/>
          <w:szCs w:val="36"/>
          <w:lang w:eastAsia="zh-CN"/>
        </w:rPr>
        <w:fldChar w:fldCharType="end"/>
      </w:r>
    </w:p>
    <w:p>
      <w:pPr>
        <w:pStyle w:val="7"/>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_Toc9209 </w:instrText>
      </w:r>
      <w:r>
        <w:rPr>
          <w:rFonts w:hint="eastAsia" w:ascii="黑体" w:hAnsi="黑体" w:eastAsia="黑体" w:cs="黑体"/>
          <w:bCs/>
          <w:szCs w:val="36"/>
          <w:lang w:eastAsia="zh-CN"/>
        </w:rPr>
        <w:fldChar w:fldCharType="separate"/>
      </w:r>
      <w:r>
        <w:rPr>
          <w:rFonts w:hint="eastAsia" w:ascii="仿宋" w:hAnsi="仿宋" w:eastAsia="仿宋" w:cs="仿宋"/>
          <w:bCs w:val="0"/>
          <w:szCs w:val="30"/>
          <w:lang w:val="en-US" w:eastAsia="zh-CN"/>
        </w:rPr>
        <w:t>3 器具用户权限操作说明</w:t>
      </w:r>
      <w:r>
        <w:tab/>
      </w:r>
      <w:r>
        <w:fldChar w:fldCharType="begin"/>
      </w:r>
      <w:r>
        <w:instrText xml:space="preserve"> PAGEREF _Toc9209 </w:instrText>
      </w:r>
      <w:r>
        <w:fldChar w:fldCharType="separate"/>
      </w:r>
      <w:r>
        <w:t>21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_Toc14668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3.1 登录</w:t>
      </w:r>
      <w:r>
        <w:tab/>
      </w:r>
      <w:r>
        <w:fldChar w:fldCharType="begin"/>
      </w:r>
      <w:r>
        <w:instrText xml:space="preserve"> PAGEREF _Toc14668 </w:instrText>
      </w:r>
      <w:r>
        <w:fldChar w:fldCharType="separate"/>
      </w:r>
      <w:r>
        <w:t>21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_Toc5965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3.2 仪表台</w:t>
      </w:r>
      <w:r>
        <w:tab/>
      </w:r>
      <w:r>
        <w:fldChar w:fldCharType="begin"/>
      </w:r>
      <w:r>
        <w:instrText xml:space="preserve"> PAGEREF _Toc5965 </w:instrText>
      </w:r>
      <w:r>
        <w:fldChar w:fldCharType="separate"/>
      </w:r>
      <w:r>
        <w:t>22</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_Toc32331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3.3 我的工作</w:t>
      </w:r>
      <w:r>
        <w:tab/>
      </w:r>
      <w:r>
        <w:fldChar w:fldCharType="begin"/>
      </w:r>
      <w:r>
        <w:instrText xml:space="preserve"> PAGEREF _Toc32331 </w:instrText>
      </w:r>
      <w:r>
        <w:fldChar w:fldCharType="separate"/>
      </w:r>
      <w:r>
        <w:t>22</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_Toc30075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3.4 强检器具备案管理--备案申请</w:t>
      </w:r>
      <w:r>
        <w:tab/>
      </w:r>
      <w:r>
        <w:fldChar w:fldCharType="begin"/>
      </w:r>
      <w:r>
        <w:instrText xml:space="preserve"> PAGEREF _Toc30075 </w:instrText>
      </w:r>
      <w:r>
        <w:fldChar w:fldCharType="separate"/>
      </w:r>
      <w:r>
        <w:t>22</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_Toc15837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3.5 强检器具超期检定备案管理</w:t>
      </w:r>
      <w:r>
        <w:tab/>
      </w:r>
      <w:r>
        <w:fldChar w:fldCharType="begin"/>
      </w:r>
      <w:r>
        <w:instrText xml:space="preserve"> PAGEREF _Toc15837 </w:instrText>
      </w:r>
      <w:r>
        <w:fldChar w:fldCharType="separate"/>
      </w:r>
      <w:r>
        <w:t>25</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_Toc912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3.6 强检器具检定管理</w:t>
      </w:r>
      <w:r>
        <w:tab/>
      </w:r>
      <w:r>
        <w:fldChar w:fldCharType="begin"/>
      </w:r>
      <w:r>
        <w:instrText xml:space="preserve"> PAGEREF _Toc912 </w:instrText>
      </w:r>
      <w:r>
        <w:fldChar w:fldCharType="separate"/>
      </w:r>
      <w:r>
        <w:t>25</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_Toc7134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3.6.1 </w:t>
      </w:r>
      <w:r>
        <w:rPr>
          <w:rFonts w:hint="eastAsia" w:ascii="黑体" w:hAnsi="黑体" w:eastAsia="黑体" w:cs="黑体"/>
          <w:bCs w:val="0"/>
          <w:szCs w:val="24"/>
          <w:lang w:eastAsia="zh-CN"/>
        </w:rPr>
        <w:t>档案管理</w:t>
      </w:r>
      <w:r>
        <w:tab/>
      </w:r>
      <w:r>
        <w:fldChar w:fldCharType="begin"/>
      </w:r>
      <w:r>
        <w:instrText xml:space="preserve"> PAGEREF _Toc7134 </w:instrText>
      </w:r>
      <w:r>
        <w:fldChar w:fldCharType="separate"/>
      </w:r>
      <w:r>
        <w:t>25</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_Toc1267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3.6.2 </w:t>
      </w:r>
      <w:r>
        <w:rPr>
          <w:rFonts w:hint="eastAsia" w:ascii="黑体" w:hAnsi="黑体" w:eastAsia="黑体" w:cs="黑体"/>
          <w:bCs w:val="0"/>
          <w:szCs w:val="24"/>
          <w:lang w:eastAsia="zh-CN"/>
        </w:rPr>
        <w:t>检定档案管理</w:t>
      </w:r>
      <w:r>
        <w:tab/>
      </w:r>
      <w:r>
        <w:fldChar w:fldCharType="begin"/>
      </w:r>
      <w:r>
        <w:instrText xml:space="preserve"> PAGEREF _Toc1267 </w:instrText>
      </w:r>
      <w:r>
        <w:fldChar w:fldCharType="separate"/>
      </w:r>
      <w:r>
        <w:t>25</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_Toc10536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3.7 我的消息</w:t>
      </w:r>
      <w:r>
        <w:tab/>
      </w:r>
      <w:r>
        <w:fldChar w:fldCharType="begin"/>
      </w:r>
      <w:r>
        <w:instrText xml:space="preserve"> PAGEREF _Toc10536 </w:instrText>
      </w:r>
      <w:r>
        <w:fldChar w:fldCharType="separate"/>
      </w:r>
      <w:r>
        <w:t>25</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_Toc32221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3.8 个人中心</w:t>
      </w:r>
      <w:r>
        <w:tab/>
      </w:r>
      <w:r>
        <w:fldChar w:fldCharType="begin"/>
      </w:r>
      <w:r>
        <w:instrText xml:space="preserve"> PAGEREF _Toc32221 </w:instrText>
      </w:r>
      <w:r>
        <w:fldChar w:fldCharType="separate"/>
      </w:r>
      <w:r>
        <w:t>25</w:t>
      </w:r>
      <w:r>
        <w:fldChar w:fldCharType="end"/>
      </w:r>
      <w:r>
        <w:rPr>
          <w:rFonts w:hint="eastAsia" w:ascii="黑体" w:hAnsi="黑体" w:eastAsia="黑体" w:cs="黑体"/>
          <w:bCs/>
          <w:szCs w:val="36"/>
          <w:lang w:eastAsia="zh-CN"/>
        </w:rPr>
        <w:fldChar w:fldCharType="end"/>
      </w:r>
    </w:p>
    <w:p>
      <w:pPr>
        <w:pStyle w:val="7"/>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_Toc23732 </w:instrText>
      </w:r>
      <w:r>
        <w:rPr>
          <w:rFonts w:hint="eastAsia" w:ascii="黑体" w:hAnsi="黑体" w:eastAsia="黑体" w:cs="黑体"/>
          <w:bCs/>
          <w:szCs w:val="36"/>
          <w:lang w:eastAsia="zh-CN"/>
        </w:rPr>
        <w:fldChar w:fldCharType="separate"/>
      </w:r>
      <w:r>
        <w:rPr>
          <w:rFonts w:hint="eastAsia" w:ascii="仿宋" w:hAnsi="仿宋" w:eastAsia="仿宋" w:cs="仿宋"/>
          <w:bCs w:val="0"/>
          <w:szCs w:val="30"/>
          <w:lang w:val="en-US" w:eastAsia="zh-CN"/>
        </w:rPr>
        <w:t>4 管理部门权限操作说明</w:t>
      </w:r>
      <w:r>
        <w:tab/>
      </w:r>
      <w:r>
        <w:fldChar w:fldCharType="begin"/>
      </w:r>
      <w:r>
        <w:instrText xml:space="preserve"> PAGEREF _Toc23732 </w:instrText>
      </w:r>
      <w:r>
        <w:fldChar w:fldCharType="separate"/>
      </w:r>
      <w:r>
        <w:t>26</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_Toc1662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4.1登录</w:t>
      </w:r>
      <w:r>
        <w:tab/>
      </w:r>
      <w:r>
        <w:fldChar w:fldCharType="begin"/>
      </w:r>
      <w:r>
        <w:instrText xml:space="preserve"> PAGEREF _Toc1662 </w:instrText>
      </w:r>
      <w:r>
        <w:fldChar w:fldCharType="separate"/>
      </w:r>
      <w:r>
        <w:t>26</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_Toc24226 </w:instrText>
      </w:r>
      <w:r>
        <w:rPr>
          <w:rFonts w:hint="eastAsia" w:ascii="黑体" w:hAnsi="黑体" w:eastAsia="黑体" w:cs="黑体"/>
          <w:bCs/>
          <w:szCs w:val="36"/>
          <w:lang w:eastAsia="zh-CN"/>
        </w:rPr>
        <w:fldChar w:fldCharType="separate"/>
      </w:r>
      <w:r>
        <w:rPr>
          <w:rFonts w:hint="eastAsia" w:ascii="楷体" w:hAnsi="楷体" w:eastAsia="楷体" w:cs="楷体"/>
          <w:szCs w:val="28"/>
          <w:lang w:val="en-US" w:eastAsia="zh-CN"/>
        </w:rPr>
        <w:t>4.2 仪表台</w:t>
      </w:r>
      <w:r>
        <w:tab/>
      </w:r>
      <w:r>
        <w:fldChar w:fldCharType="begin"/>
      </w:r>
      <w:r>
        <w:instrText xml:space="preserve"> PAGEREF _Toc24226 </w:instrText>
      </w:r>
      <w:r>
        <w:fldChar w:fldCharType="separate"/>
      </w:r>
      <w:r>
        <w:t>26</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_Toc7263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4.3 大数据平台</w:t>
      </w:r>
      <w:r>
        <w:tab/>
      </w:r>
      <w:r>
        <w:fldChar w:fldCharType="begin"/>
      </w:r>
      <w:r>
        <w:instrText xml:space="preserve"> PAGEREF _Toc7263 </w:instrText>
      </w:r>
      <w:r>
        <w:fldChar w:fldCharType="separate"/>
      </w:r>
      <w:r>
        <w:t>27</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_Toc31899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4.4 我的工作</w:t>
      </w:r>
      <w:r>
        <w:tab/>
      </w:r>
      <w:r>
        <w:fldChar w:fldCharType="begin"/>
      </w:r>
      <w:r>
        <w:instrText xml:space="preserve"> PAGEREF _Toc31899 </w:instrText>
      </w:r>
      <w:r>
        <w:fldChar w:fldCharType="separate"/>
      </w:r>
      <w:r>
        <w:t>27</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_Toc3009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4.5 强检器具备案管理</w:t>
      </w:r>
      <w:r>
        <w:tab/>
      </w:r>
      <w:r>
        <w:fldChar w:fldCharType="begin"/>
      </w:r>
      <w:r>
        <w:instrText xml:space="preserve"> PAGEREF _Toc3009 </w:instrText>
      </w:r>
      <w:r>
        <w:fldChar w:fldCharType="separate"/>
      </w:r>
      <w:r>
        <w:t>27</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_Toc6699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4.5.1 备案申请</w:t>
      </w:r>
      <w:r>
        <w:tab/>
      </w:r>
      <w:r>
        <w:fldChar w:fldCharType="begin"/>
      </w:r>
      <w:r>
        <w:instrText xml:space="preserve"> PAGEREF _Toc6699 </w:instrText>
      </w:r>
      <w:r>
        <w:fldChar w:fldCharType="separate"/>
      </w:r>
      <w:r>
        <w:t>27</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_Toc6411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4.5.2 综合查询</w:t>
      </w:r>
      <w:r>
        <w:tab/>
      </w:r>
      <w:r>
        <w:fldChar w:fldCharType="begin"/>
      </w:r>
      <w:r>
        <w:instrText xml:space="preserve"> PAGEREF _Toc6411 </w:instrText>
      </w:r>
      <w:r>
        <w:fldChar w:fldCharType="separate"/>
      </w:r>
      <w:r>
        <w:t>28</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_Toc17667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4.6 强检器具超期检定备案管理</w:t>
      </w:r>
      <w:r>
        <w:tab/>
      </w:r>
      <w:r>
        <w:fldChar w:fldCharType="begin"/>
      </w:r>
      <w:r>
        <w:instrText xml:space="preserve"> PAGEREF _Toc17667 </w:instrText>
      </w:r>
      <w:r>
        <w:fldChar w:fldCharType="separate"/>
      </w:r>
      <w:r>
        <w:t>29</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_Toc4736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4.7 强检器具检定管理</w:t>
      </w:r>
      <w:r>
        <w:tab/>
      </w:r>
      <w:r>
        <w:fldChar w:fldCharType="begin"/>
      </w:r>
      <w:r>
        <w:instrText xml:space="preserve"> PAGEREF _Toc4736 </w:instrText>
      </w:r>
      <w:r>
        <w:fldChar w:fldCharType="separate"/>
      </w:r>
      <w:r>
        <w:t>29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_Toc5195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4.7.1 </w:t>
      </w:r>
      <w:r>
        <w:rPr>
          <w:rFonts w:hint="eastAsia" w:ascii="黑体" w:hAnsi="黑体" w:eastAsia="黑体" w:cs="黑体"/>
          <w:bCs w:val="0"/>
          <w:szCs w:val="24"/>
          <w:lang w:eastAsia="zh-CN"/>
        </w:rPr>
        <w:t>综合查询</w:t>
      </w:r>
      <w:r>
        <w:tab/>
      </w:r>
      <w:r>
        <w:fldChar w:fldCharType="begin"/>
      </w:r>
      <w:r>
        <w:instrText xml:space="preserve"> PAGEREF _Toc5195 </w:instrText>
      </w:r>
      <w:r>
        <w:fldChar w:fldCharType="separate"/>
      </w:r>
      <w:r>
        <w:t>29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_Toc29910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 xml:space="preserve">4.7.2 </w:t>
      </w:r>
      <w:r>
        <w:rPr>
          <w:rFonts w:hint="eastAsia" w:ascii="黑体" w:hAnsi="黑体" w:eastAsia="黑体" w:cs="黑体"/>
          <w:bCs w:val="0"/>
          <w:szCs w:val="24"/>
          <w:lang w:eastAsia="zh-CN"/>
        </w:rPr>
        <w:t>器具检定信息综合查询</w:t>
      </w:r>
      <w:r>
        <w:tab/>
      </w:r>
      <w:r>
        <w:fldChar w:fldCharType="begin"/>
      </w:r>
      <w:r>
        <w:instrText xml:space="preserve"> PAGEREF _Toc29910 </w:instrText>
      </w:r>
      <w:r>
        <w:fldChar w:fldCharType="separate"/>
      </w:r>
      <w:r>
        <w:t>29</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_Toc29536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4.8 标准装置管理</w:t>
      </w:r>
      <w:r>
        <w:tab/>
      </w:r>
      <w:r>
        <w:fldChar w:fldCharType="begin"/>
      </w:r>
      <w:r>
        <w:instrText xml:space="preserve"> PAGEREF _Toc29536 </w:instrText>
      </w:r>
      <w:r>
        <w:fldChar w:fldCharType="separate"/>
      </w:r>
      <w:r>
        <w:t>29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_Toc24940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4.8.1 综合查询</w:t>
      </w:r>
      <w:r>
        <w:tab/>
      </w:r>
      <w:r>
        <w:fldChar w:fldCharType="begin"/>
      </w:r>
      <w:r>
        <w:instrText xml:space="preserve"> PAGEREF _Toc24940 </w:instrText>
      </w:r>
      <w:r>
        <w:fldChar w:fldCharType="separate"/>
      </w:r>
      <w:r>
        <w:t>29</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_Toc15291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4.8.2 授权检定项目综合查询</w:t>
      </w:r>
      <w:r>
        <w:tab/>
      </w:r>
      <w:r>
        <w:fldChar w:fldCharType="begin"/>
      </w:r>
      <w:r>
        <w:instrText xml:space="preserve"> PAGEREF _Toc15291 </w:instrText>
      </w:r>
      <w:r>
        <w:fldChar w:fldCharType="separate"/>
      </w:r>
      <w:r>
        <w:t>30</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_Toc23334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4.9 人员资质--综合查询</w:t>
      </w:r>
      <w:r>
        <w:tab/>
      </w:r>
      <w:r>
        <w:fldChar w:fldCharType="begin"/>
      </w:r>
      <w:r>
        <w:instrText xml:space="preserve"> PAGEREF _Toc23334 </w:instrText>
      </w:r>
      <w:r>
        <w:fldChar w:fldCharType="separate"/>
      </w:r>
      <w:r>
        <w:t>31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_Toc24272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4.10 我的消息</w:t>
      </w:r>
      <w:r>
        <w:tab/>
      </w:r>
      <w:r>
        <w:fldChar w:fldCharType="begin"/>
      </w:r>
      <w:r>
        <w:instrText xml:space="preserve"> PAGEREF _Toc24272 </w:instrText>
      </w:r>
      <w:r>
        <w:fldChar w:fldCharType="separate"/>
      </w:r>
      <w:r>
        <w:t>31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_Toc10045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4.11 个人中心</w:t>
      </w:r>
      <w:r>
        <w:tab/>
      </w:r>
      <w:r>
        <w:fldChar w:fldCharType="begin"/>
      </w:r>
      <w:r>
        <w:instrText xml:space="preserve"> PAGEREF _Toc10045 </w:instrText>
      </w:r>
      <w:r>
        <w:fldChar w:fldCharType="separate"/>
      </w:r>
      <w:r>
        <w:t>31</w:t>
      </w:r>
      <w:r>
        <w:fldChar w:fldCharType="end"/>
      </w:r>
      <w:r>
        <w:rPr>
          <w:rFonts w:hint="eastAsia" w:ascii="黑体" w:hAnsi="黑体" w:eastAsia="黑体" w:cs="黑体"/>
          <w:bCs/>
          <w:szCs w:val="36"/>
          <w:lang w:eastAsia="zh-CN"/>
        </w:rPr>
        <w:fldChar w:fldCharType="end"/>
      </w:r>
    </w:p>
    <w:p>
      <w:pPr>
        <w:pStyle w:val="7"/>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_Toc10279 </w:instrText>
      </w:r>
      <w:r>
        <w:rPr>
          <w:rFonts w:hint="eastAsia" w:ascii="黑体" w:hAnsi="黑体" w:eastAsia="黑体" w:cs="黑体"/>
          <w:bCs/>
          <w:szCs w:val="36"/>
          <w:lang w:eastAsia="zh-CN"/>
        </w:rPr>
        <w:fldChar w:fldCharType="separate"/>
      </w:r>
      <w:r>
        <w:rPr>
          <w:rFonts w:hint="eastAsia" w:ascii="仿宋" w:hAnsi="仿宋" w:eastAsia="仿宋" w:cs="仿宋"/>
          <w:bCs w:val="0"/>
          <w:szCs w:val="30"/>
          <w:lang w:val="en-US" w:eastAsia="zh-CN"/>
        </w:rPr>
        <w:t>5 技术机构权限操作说明</w:t>
      </w:r>
      <w:r>
        <w:tab/>
      </w:r>
      <w:r>
        <w:fldChar w:fldCharType="begin"/>
      </w:r>
      <w:r>
        <w:instrText xml:space="preserve"> PAGEREF _Toc10279 </w:instrText>
      </w:r>
      <w:r>
        <w:fldChar w:fldCharType="separate"/>
      </w:r>
      <w:r>
        <w:t>31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_Toc22919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5.1 登录</w:t>
      </w:r>
      <w:r>
        <w:tab/>
      </w:r>
      <w:r>
        <w:fldChar w:fldCharType="begin"/>
      </w:r>
      <w:r>
        <w:instrText xml:space="preserve"> PAGEREF _Toc22919 </w:instrText>
      </w:r>
      <w:r>
        <w:fldChar w:fldCharType="separate"/>
      </w:r>
      <w:r>
        <w:t>31</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_Toc8446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5.2 仪表台</w:t>
      </w:r>
      <w:r>
        <w:tab/>
      </w:r>
      <w:r>
        <w:fldChar w:fldCharType="begin"/>
      </w:r>
      <w:r>
        <w:instrText xml:space="preserve"> PAGEREF _Toc8446 </w:instrText>
      </w:r>
      <w:r>
        <w:fldChar w:fldCharType="separate"/>
      </w:r>
      <w:r>
        <w:t>32</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_Toc4097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5.3 大数据平台</w:t>
      </w:r>
      <w:r>
        <w:tab/>
      </w:r>
      <w:r>
        <w:fldChar w:fldCharType="begin"/>
      </w:r>
      <w:r>
        <w:instrText xml:space="preserve"> PAGEREF _Toc4097 </w:instrText>
      </w:r>
      <w:r>
        <w:fldChar w:fldCharType="separate"/>
      </w:r>
      <w:r>
        <w:t>32</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_Toc10802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5.4 我的工作</w:t>
      </w:r>
      <w:r>
        <w:tab/>
      </w:r>
      <w:r>
        <w:fldChar w:fldCharType="begin"/>
      </w:r>
      <w:r>
        <w:instrText xml:space="preserve"> PAGEREF _Toc10802 </w:instrText>
      </w:r>
      <w:r>
        <w:fldChar w:fldCharType="separate"/>
      </w:r>
      <w:r>
        <w:t>33</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_Toc16288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5.5 强检器具检定管理</w:t>
      </w:r>
      <w:r>
        <w:tab/>
      </w:r>
      <w:r>
        <w:fldChar w:fldCharType="begin"/>
      </w:r>
      <w:r>
        <w:instrText xml:space="preserve"> PAGEREF _Toc16288 </w:instrText>
      </w:r>
      <w:r>
        <w:fldChar w:fldCharType="separate"/>
      </w:r>
      <w:r>
        <w:t>33</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_Toc17990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 xml:space="preserve">5.5.1 </w:t>
      </w:r>
      <w:r>
        <w:rPr>
          <w:rFonts w:hint="eastAsia" w:ascii="黑体" w:hAnsi="黑体" w:eastAsia="黑体" w:cs="黑体"/>
          <w:szCs w:val="24"/>
        </w:rPr>
        <w:t>指定检定器具管理</w:t>
      </w:r>
      <w:r>
        <w:tab/>
      </w:r>
      <w:r>
        <w:fldChar w:fldCharType="begin"/>
      </w:r>
      <w:r>
        <w:instrText xml:space="preserve"> PAGEREF _Toc17990 </w:instrText>
      </w:r>
      <w:r>
        <w:fldChar w:fldCharType="separate"/>
      </w:r>
      <w:r>
        <w:t>33</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_Toc17588 </w:instrText>
      </w:r>
      <w:r>
        <w:rPr>
          <w:rFonts w:hint="eastAsia" w:ascii="黑体" w:hAnsi="黑体" w:eastAsia="黑体" w:cs="黑体"/>
          <w:bCs/>
          <w:szCs w:val="36"/>
          <w:lang w:eastAsia="zh-CN"/>
        </w:rPr>
        <w:fldChar w:fldCharType="separate"/>
      </w:r>
      <w:r>
        <w:rPr>
          <w:rFonts w:hint="eastAsia" w:ascii="黑体" w:hAnsi="黑体" w:eastAsia="黑体" w:cs="黑体"/>
          <w:szCs w:val="24"/>
          <w:lang w:val="en-US" w:eastAsia="zh-CN"/>
        </w:rPr>
        <w:t xml:space="preserve">5.5.2 </w:t>
      </w:r>
      <w:r>
        <w:rPr>
          <w:rFonts w:hint="eastAsia" w:ascii="黑体" w:hAnsi="黑体" w:eastAsia="黑体" w:cs="黑体"/>
          <w:szCs w:val="24"/>
        </w:rPr>
        <w:t>查看检定信息首页：</w:t>
      </w:r>
      <w:r>
        <w:tab/>
      </w:r>
      <w:r>
        <w:fldChar w:fldCharType="begin"/>
      </w:r>
      <w:r>
        <w:instrText xml:space="preserve"> PAGEREF _Toc17588 </w:instrText>
      </w:r>
      <w:r>
        <w:fldChar w:fldCharType="separate"/>
      </w:r>
      <w:r>
        <w:t>34</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_Toc7355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5.6 标准装置管理</w:t>
      </w:r>
      <w:r>
        <w:tab/>
      </w:r>
      <w:r>
        <w:fldChar w:fldCharType="begin"/>
      </w:r>
      <w:r>
        <w:instrText xml:space="preserve"> PAGEREF _Toc7355 </w:instrText>
      </w:r>
      <w:r>
        <w:fldChar w:fldCharType="separate"/>
      </w:r>
      <w:r>
        <w:t>36</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_Toc15205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5.6.1 档案管理</w:t>
      </w:r>
      <w:r>
        <w:tab/>
      </w:r>
      <w:r>
        <w:fldChar w:fldCharType="begin"/>
      </w:r>
      <w:r>
        <w:instrText xml:space="preserve"> PAGEREF _Toc15205 </w:instrText>
      </w:r>
      <w:r>
        <w:fldChar w:fldCharType="separate"/>
      </w:r>
      <w:r>
        <w:t>36</w:t>
      </w:r>
      <w:r>
        <w:fldChar w:fldCharType="end"/>
      </w:r>
      <w:r>
        <w:rPr>
          <w:rFonts w:hint="eastAsia" w:ascii="黑体" w:hAnsi="黑体" w:eastAsia="黑体" w:cs="黑体"/>
          <w:bCs/>
          <w:szCs w:val="36"/>
          <w:lang w:eastAsia="zh-CN"/>
        </w:rPr>
        <w:fldChar w:fldCharType="end"/>
      </w:r>
    </w:p>
    <w:p>
      <w:pPr>
        <w:pStyle w:val="4"/>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_Toc18714 </w:instrText>
      </w:r>
      <w:r>
        <w:rPr>
          <w:rFonts w:hint="eastAsia" w:ascii="黑体" w:hAnsi="黑体" w:eastAsia="黑体" w:cs="黑体"/>
          <w:bCs/>
          <w:szCs w:val="36"/>
          <w:lang w:eastAsia="zh-CN"/>
        </w:rPr>
        <w:fldChar w:fldCharType="separate"/>
      </w:r>
      <w:r>
        <w:rPr>
          <w:rFonts w:hint="eastAsia" w:ascii="黑体" w:hAnsi="黑体" w:eastAsia="黑体" w:cs="黑体"/>
          <w:bCs w:val="0"/>
          <w:szCs w:val="24"/>
          <w:lang w:val="en-US" w:eastAsia="zh-CN"/>
        </w:rPr>
        <w:t>5.6.2 授权检定项目管理</w:t>
      </w:r>
      <w:r>
        <w:tab/>
      </w:r>
      <w:r>
        <w:fldChar w:fldCharType="begin"/>
      </w:r>
      <w:r>
        <w:instrText xml:space="preserve"> PAGEREF _Toc18714 </w:instrText>
      </w:r>
      <w:r>
        <w:fldChar w:fldCharType="separate"/>
      </w:r>
      <w:r>
        <w:t>38</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_Toc2320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5.7 人员资质--档案管理</w:t>
      </w:r>
      <w:r>
        <w:tab/>
      </w:r>
      <w:r>
        <w:fldChar w:fldCharType="begin"/>
      </w:r>
      <w:r>
        <w:instrText xml:space="preserve"> PAGEREF _Toc2320 </w:instrText>
      </w:r>
      <w:r>
        <w:fldChar w:fldCharType="separate"/>
      </w:r>
      <w:r>
        <w:t>39</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_Toc23390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5.8 我的消息</w:t>
      </w:r>
      <w:r>
        <w:tab/>
      </w:r>
      <w:r>
        <w:fldChar w:fldCharType="begin"/>
      </w:r>
      <w:r>
        <w:instrText xml:space="preserve"> PAGEREF _Toc23390 </w:instrText>
      </w:r>
      <w:r>
        <w:fldChar w:fldCharType="separate"/>
      </w:r>
      <w:r>
        <w:t>40</w:t>
      </w:r>
      <w:r>
        <w:fldChar w:fldCharType="end"/>
      </w:r>
      <w:r>
        <w:rPr>
          <w:rFonts w:hint="eastAsia" w:ascii="黑体" w:hAnsi="黑体" w:eastAsia="黑体" w:cs="黑体"/>
          <w:bCs/>
          <w:szCs w:val="36"/>
          <w:lang w:eastAsia="zh-CN"/>
        </w:rPr>
        <w:fldChar w:fldCharType="end"/>
      </w:r>
    </w:p>
    <w:p>
      <w:pPr>
        <w:pStyle w:val="8"/>
        <w:tabs>
          <w:tab w:val="right" w:leader="hyphen" w:pos="9355"/>
        </w:tabs>
      </w:pPr>
      <w:r>
        <w:rPr>
          <w:rFonts w:hint="eastAsia" w:ascii="黑体" w:hAnsi="黑体" w:eastAsia="黑体" w:cs="黑体"/>
          <w:bCs/>
          <w:szCs w:val="36"/>
          <w:lang w:eastAsia="zh-CN"/>
        </w:rPr>
        <w:fldChar w:fldCharType="begin"/>
      </w:r>
      <w:r>
        <w:rPr>
          <w:rFonts w:hint="eastAsia" w:ascii="黑体" w:hAnsi="黑体" w:eastAsia="黑体" w:cs="黑体"/>
          <w:bCs/>
          <w:szCs w:val="36"/>
          <w:lang w:eastAsia="zh-CN"/>
        </w:rPr>
        <w:instrText xml:space="preserve"> HYPERLINK \l _Toc1422 </w:instrText>
      </w:r>
      <w:r>
        <w:rPr>
          <w:rFonts w:hint="eastAsia" w:ascii="黑体" w:hAnsi="黑体" w:eastAsia="黑体" w:cs="黑体"/>
          <w:bCs/>
          <w:szCs w:val="36"/>
          <w:lang w:eastAsia="zh-CN"/>
        </w:rPr>
        <w:fldChar w:fldCharType="separate"/>
      </w:r>
      <w:r>
        <w:rPr>
          <w:rFonts w:hint="eastAsia" w:ascii="楷体" w:hAnsi="楷体" w:eastAsia="楷体" w:cs="楷体"/>
          <w:bCs w:val="0"/>
          <w:szCs w:val="28"/>
          <w:lang w:val="en-US" w:eastAsia="zh-CN"/>
        </w:rPr>
        <w:t>5.9 个人中心</w:t>
      </w:r>
      <w:r>
        <w:tab/>
      </w:r>
      <w:r>
        <w:fldChar w:fldCharType="begin"/>
      </w:r>
      <w:r>
        <w:instrText xml:space="preserve"> PAGEREF _Toc1422 </w:instrText>
      </w:r>
      <w:r>
        <w:fldChar w:fldCharType="separate"/>
      </w:r>
      <w:r>
        <w:t>40</w:t>
      </w:r>
      <w:r>
        <w:fldChar w:fldCharType="end"/>
      </w:r>
      <w:r>
        <w:rPr>
          <w:rFonts w:hint="eastAsia" w:ascii="黑体" w:hAnsi="黑体" w:eastAsia="黑体" w:cs="黑体"/>
          <w:bCs/>
          <w:szCs w:val="36"/>
          <w:lang w:eastAsia="zh-CN"/>
        </w:rPr>
        <w:fldChar w:fldCharType="end"/>
      </w:r>
    </w:p>
    <w:p>
      <w:pPr>
        <w:keepNext w:val="0"/>
        <w:keepLines w:val="0"/>
        <w:pageBreakBefore w:val="0"/>
        <w:widowControl w:val="0"/>
        <w:kinsoku/>
        <w:wordWrap/>
        <w:overflowPunct/>
        <w:topLinePunct w:val="0"/>
        <w:autoSpaceDE/>
        <w:autoSpaceDN/>
        <w:bidi w:val="0"/>
        <w:adjustRightInd/>
        <w:snapToGrid/>
        <w:spacing w:before="313" w:beforeLines="100" w:after="313" w:afterLines="100" w:line="380" w:lineRule="exact"/>
        <w:ind w:left="0" w:leftChars="0" w:right="0" w:rightChars="0" w:firstLine="0" w:firstLineChars="0"/>
        <w:jc w:val="center"/>
        <w:textAlignment w:val="auto"/>
        <w:outlineLvl w:val="9"/>
        <w:rPr>
          <w:rFonts w:hint="eastAsia" w:ascii="黑体" w:hAnsi="黑体" w:eastAsia="黑体" w:cs="黑体"/>
          <w:b/>
          <w:bCs/>
          <w:sz w:val="36"/>
          <w:szCs w:val="36"/>
          <w:lang w:eastAsia="zh-CN"/>
        </w:rPr>
        <w:sectPr>
          <w:footerReference r:id="rId7" w:type="default"/>
          <w:pgSz w:w="11906" w:h="16838"/>
          <w:pgMar w:top="1701" w:right="1134" w:bottom="1531" w:left="1417" w:header="1134" w:footer="1134" w:gutter="0"/>
          <w:pgNumType w:fmt="decimal" w:start="1"/>
          <w:cols w:space="0" w:num="1"/>
          <w:rtlGutter w:val="0"/>
          <w:docGrid w:type="lines" w:linePitch="312" w:charSpace="0"/>
        </w:sectPr>
      </w:pPr>
      <w:r>
        <w:rPr>
          <w:rFonts w:hint="eastAsia" w:ascii="黑体" w:hAnsi="黑体" w:eastAsia="黑体" w:cs="黑体"/>
          <w:bCs/>
          <w:szCs w:val="36"/>
          <w:lang w:eastAsia="zh-CN"/>
        </w:rPr>
        <w:fldChar w:fldCharType="end"/>
      </w:r>
    </w:p>
    <w:p>
      <w:pPr>
        <w:keepNext w:val="0"/>
        <w:keepLines w:val="0"/>
        <w:pageBreakBefore w:val="0"/>
        <w:widowControl w:val="0"/>
        <w:kinsoku/>
        <w:wordWrap/>
        <w:overflowPunct/>
        <w:topLinePunct w:val="0"/>
        <w:autoSpaceDE/>
        <w:autoSpaceDN/>
        <w:bidi w:val="0"/>
        <w:adjustRightInd/>
        <w:snapToGrid/>
        <w:spacing w:before="313" w:beforeLines="100" w:after="313" w:afterLines="100" w:line="380" w:lineRule="exact"/>
        <w:ind w:left="0" w:leftChars="0" w:right="0" w:rightChars="0" w:firstLine="0" w:firstLineChars="0"/>
        <w:jc w:val="center"/>
        <w:textAlignment w:val="auto"/>
        <w:outlineLvl w:val="9"/>
        <w:rPr>
          <w:rFonts w:hint="eastAsia" w:ascii="黑体" w:hAnsi="黑体" w:eastAsia="黑体" w:cs="黑体"/>
          <w:b/>
          <w:bCs/>
          <w:sz w:val="36"/>
          <w:szCs w:val="36"/>
          <w:lang w:eastAsia="zh-CN"/>
        </w:rPr>
      </w:pPr>
      <w:r>
        <w:rPr>
          <w:rFonts w:hint="eastAsia" w:ascii="黑体" w:hAnsi="黑体" w:eastAsia="黑体" w:cs="黑体"/>
          <w:b/>
          <w:bCs/>
          <w:sz w:val="36"/>
          <w:szCs w:val="36"/>
          <w:lang w:eastAsia="zh-CN"/>
        </w:rPr>
        <w:t>计量器具管理平台使用说明书</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380" w:lineRule="exact"/>
        <w:ind w:left="0" w:leftChars="0" w:right="0" w:rightChars="0" w:firstLine="0" w:firstLineChars="0"/>
        <w:jc w:val="left"/>
        <w:textAlignment w:val="auto"/>
        <w:outlineLvl w:val="0"/>
        <w:rPr>
          <w:rFonts w:hint="eastAsia" w:ascii="仿宋" w:hAnsi="仿宋" w:eastAsia="仿宋" w:cs="仿宋"/>
          <w:b w:val="0"/>
          <w:bCs w:val="0"/>
          <w:sz w:val="30"/>
          <w:szCs w:val="30"/>
          <w:lang w:val="en-US" w:eastAsia="zh-CN"/>
        </w:rPr>
      </w:pPr>
      <w:bookmarkStart w:id="0" w:name="_Toc32060"/>
      <w:r>
        <w:rPr>
          <w:rFonts w:hint="eastAsia" w:ascii="仿宋" w:hAnsi="仿宋" w:eastAsia="仿宋" w:cs="仿宋"/>
          <w:b w:val="0"/>
          <w:bCs w:val="0"/>
          <w:sz w:val="30"/>
          <w:szCs w:val="30"/>
          <w:lang w:val="en-US" w:eastAsia="zh-CN"/>
        </w:rPr>
        <w:t>1 前言</w:t>
      </w:r>
      <w:bookmarkEnd w:id="0"/>
    </w:p>
    <w:p>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textAlignment w:val="auto"/>
        <w:outlineLvl w:val="1"/>
        <w:rPr>
          <w:rFonts w:hint="eastAsia" w:ascii="楷体" w:hAnsi="楷体" w:eastAsia="楷体" w:cs="楷体"/>
          <w:b w:val="0"/>
          <w:bCs/>
          <w:sz w:val="28"/>
          <w:szCs w:val="28"/>
        </w:rPr>
      </w:pPr>
      <w:bookmarkStart w:id="1" w:name="_Toc27583"/>
      <w:bookmarkStart w:id="2" w:name="_Toc476934537"/>
      <w:bookmarkStart w:id="3" w:name="_Toc27730"/>
      <w:bookmarkStart w:id="4" w:name="_Toc27503"/>
      <w:bookmarkStart w:id="5" w:name="_Toc15043"/>
      <w:r>
        <w:rPr>
          <w:rFonts w:hint="eastAsia" w:ascii="楷体" w:hAnsi="楷体" w:eastAsia="楷体" w:cs="楷体"/>
          <w:b w:val="0"/>
          <w:bCs/>
          <w:sz w:val="28"/>
          <w:szCs w:val="28"/>
          <w:lang w:val="en-US" w:eastAsia="zh-CN"/>
        </w:rPr>
        <w:t xml:space="preserve">1.1 </w:t>
      </w:r>
      <w:r>
        <w:rPr>
          <w:rFonts w:hint="eastAsia" w:ascii="楷体" w:hAnsi="楷体" w:eastAsia="楷体" w:cs="楷体"/>
          <w:b w:val="0"/>
          <w:bCs/>
          <w:sz w:val="28"/>
          <w:szCs w:val="28"/>
        </w:rPr>
        <w:t>编写目的</w:t>
      </w:r>
      <w:bookmarkEnd w:id="1"/>
      <w:bookmarkEnd w:id="2"/>
      <w:bookmarkEnd w:id="3"/>
      <w:bookmarkEnd w:id="4"/>
      <w:bookmarkEnd w:id="5"/>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84" w:firstLineChars="202"/>
        <w:textAlignment w:val="auto"/>
        <w:rPr>
          <w:rFonts w:hint="default" w:ascii="Times New Roman" w:hAnsi="Times New Roman" w:eastAsia="宋体" w:cs="Times New Roman"/>
          <w:color w:val="454545"/>
          <w:sz w:val="24"/>
          <w:szCs w:val="24"/>
          <w:shd w:val="clear" w:color="auto" w:fill="FFFFFF"/>
        </w:rPr>
      </w:pPr>
      <w:r>
        <w:rPr>
          <w:rFonts w:hint="default" w:ascii="Times New Roman" w:hAnsi="Times New Roman" w:eastAsia="宋体" w:cs="Times New Roman"/>
          <w:sz w:val="24"/>
          <w:szCs w:val="24"/>
          <w:shd w:val="clear" w:color="auto" w:fill="FFFFFF"/>
        </w:rPr>
        <w:t>编写此文档的目的是为说明计量器具管理平台的</w:t>
      </w:r>
      <w:r>
        <w:rPr>
          <w:rFonts w:hint="default" w:ascii="Times New Roman" w:hAnsi="Times New Roman" w:eastAsia="宋体" w:cs="Times New Roman"/>
          <w:sz w:val="24"/>
          <w:szCs w:val="24"/>
          <w:shd w:val="clear" w:color="auto" w:fill="FFFFFF"/>
          <w:lang w:eastAsia="zh-CN"/>
        </w:rPr>
        <w:t>功能以及操作问题</w:t>
      </w:r>
      <w:r>
        <w:rPr>
          <w:rFonts w:hint="default" w:ascii="Times New Roman" w:hAnsi="Times New Roman" w:eastAsia="宋体" w:cs="Times New Roman"/>
          <w:sz w:val="24"/>
          <w:szCs w:val="24"/>
          <w:shd w:val="clear" w:color="auto" w:fill="FFFFFF"/>
        </w:rPr>
        <w:t>，为使用户</w:t>
      </w:r>
      <w:r>
        <w:rPr>
          <w:rFonts w:hint="default" w:ascii="Times New Roman" w:hAnsi="Times New Roman" w:eastAsia="宋体" w:cs="Times New Roman"/>
          <w:sz w:val="24"/>
          <w:szCs w:val="24"/>
          <w:shd w:val="clear" w:color="auto" w:fill="FFFFFF"/>
          <w:lang w:eastAsia="zh-CN"/>
        </w:rPr>
        <w:t>更好地理解该系统的操作流程</w:t>
      </w:r>
      <w:r>
        <w:rPr>
          <w:rFonts w:hint="default" w:ascii="Times New Roman" w:hAnsi="Times New Roman" w:eastAsia="宋体" w:cs="Times New Roman"/>
          <w:sz w:val="24"/>
          <w:szCs w:val="24"/>
          <w:shd w:val="clear" w:color="auto" w:fill="FFFFFF"/>
        </w:rPr>
        <w:t>，说明计量</w:t>
      </w:r>
      <w:r>
        <w:rPr>
          <w:rFonts w:hint="default" w:ascii="Times New Roman" w:hAnsi="Times New Roman" w:eastAsia="宋体" w:cs="Times New Roman"/>
          <w:sz w:val="24"/>
          <w:szCs w:val="24"/>
          <w:shd w:val="clear" w:color="auto" w:fill="FFFFFF"/>
          <w:lang w:eastAsia="zh-CN"/>
        </w:rPr>
        <w:t>系统</w:t>
      </w:r>
      <w:r>
        <w:rPr>
          <w:rFonts w:hint="default" w:ascii="Times New Roman" w:hAnsi="Times New Roman" w:eastAsia="宋体" w:cs="Times New Roman"/>
          <w:sz w:val="24"/>
          <w:szCs w:val="24"/>
          <w:shd w:val="clear" w:color="auto" w:fill="FFFFFF"/>
        </w:rPr>
        <w:t>的各项</w:t>
      </w:r>
      <w:r>
        <w:rPr>
          <w:rFonts w:hint="default" w:ascii="Times New Roman" w:hAnsi="Times New Roman" w:eastAsia="宋体" w:cs="Times New Roman"/>
          <w:sz w:val="24"/>
          <w:szCs w:val="24"/>
          <w:shd w:val="clear" w:color="auto" w:fill="FFFFFF"/>
          <w:lang w:eastAsia="zh-CN"/>
        </w:rPr>
        <w:t>功能</w:t>
      </w:r>
      <w:r>
        <w:rPr>
          <w:rFonts w:hint="default" w:ascii="Times New Roman" w:hAnsi="Times New Roman" w:eastAsia="宋体" w:cs="Times New Roman"/>
          <w:sz w:val="24"/>
          <w:szCs w:val="24"/>
          <w:shd w:val="clear" w:color="auto" w:fill="FFFFFF"/>
        </w:rPr>
        <w:t>。</w:t>
      </w:r>
    </w:p>
    <w:p>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textAlignment w:val="auto"/>
        <w:outlineLvl w:val="1"/>
        <w:rPr>
          <w:rFonts w:hint="eastAsia" w:ascii="楷体" w:hAnsi="楷体" w:eastAsia="楷体" w:cs="楷体"/>
          <w:b w:val="0"/>
          <w:bCs/>
          <w:sz w:val="28"/>
          <w:szCs w:val="28"/>
        </w:rPr>
      </w:pPr>
      <w:bookmarkStart w:id="6" w:name="_Toc25192"/>
      <w:bookmarkStart w:id="7" w:name="_Toc26689"/>
      <w:bookmarkStart w:id="8" w:name="_Toc476934538"/>
      <w:bookmarkStart w:id="9" w:name="_Toc6192"/>
      <w:bookmarkStart w:id="10" w:name="_Toc20771"/>
      <w:r>
        <w:rPr>
          <w:rFonts w:hint="eastAsia" w:ascii="楷体" w:hAnsi="楷体" w:eastAsia="楷体" w:cs="楷体"/>
          <w:b w:val="0"/>
          <w:bCs/>
          <w:sz w:val="28"/>
          <w:szCs w:val="28"/>
          <w:lang w:val="en-US" w:eastAsia="zh-CN"/>
        </w:rPr>
        <w:t xml:space="preserve">1.2 </w:t>
      </w:r>
      <w:r>
        <w:rPr>
          <w:rFonts w:hint="eastAsia" w:ascii="楷体" w:hAnsi="楷体" w:eastAsia="楷体" w:cs="楷体"/>
          <w:b w:val="0"/>
          <w:bCs/>
          <w:sz w:val="28"/>
          <w:szCs w:val="28"/>
        </w:rPr>
        <w:t>读者范围</w:t>
      </w:r>
      <w:bookmarkEnd w:id="6"/>
      <w:bookmarkEnd w:id="7"/>
      <w:bookmarkEnd w:id="8"/>
      <w:bookmarkEnd w:id="9"/>
      <w:bookmarkEnd w:id="10"/>
    </w:p>
    <w:p>
      <w:pPr>
        <w:pStyle w:val="3"/>
        <w:keepNext w:val="0"/>
        <w:keepLines w:val="0"/>
        <w:pageBreakBefore w:val="0"/>
        <w:widowControl w:val="0"/>
        <w:kinsoku/>
        <w:wordWrap/>
        <w:overflowPunct/>
        <w:topLinePunct w:val="0"/>
        <w:autoSpaceDE/>
        <w:autoSpaceDN/>
        <w:bidi w:val="0"/>
        <w:adjustRightInd/>
        <w:snapToGrid/>
        <w:spacing w:line="380" w:lineRule="exact"/>
        <w:ind w:left="0" w:leftChars="0" w:right="0" w:right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eastAsia="zh-CN"/>
        </w:rPr>
        <w:t>甲方功能需求人员：系统管理员、器具用户、管理部门、生产企业，以及技术机构。</w:t>
      </w:r>
    </w:p>
    <w:p>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textAlignment w:val="auto"/>
        <w:outlineLvl w:val="1"/>
        <w:rPr>
          <w:rFonts w:hint="eastAsia" w:ascii="楷体" w:hAnsi="楷体" w:eastAsia="楷体" w:cs="楷体"/>
          <w:b w:val="0"/>
          <w:bCs/>
          <w:sz w:val="28"/>
          <w:szCs w:val="28"/>
        </w:rPr>
      </w:pPr>
      <w:bookmarkStart w:id="11" w:name="_Toc26232"/>
      <w:bookmarkStart w:id="12" w:name="_Toc10407"/>
      <w:bookmarkStart w:id="13" w:name="_Toc26302"/>
      <w:bookmarkStart w:id="14" w:name="_Toc476934541"/>
      <w:bookmarkStart w:id="15" w:name="_Toc25624"/>
      <w:r>
        <w:rPr>
          <w:rFonts w:hint="eastAsia" w:ascii="楷体" w:hAnsi="楷体" w:eastAsia="楷体" w:cs="楷体"/>
          <w:b w:val="0"/>
          <w:bCs/>
          <w:sz w:val="28"/>
          <w:szCs w:val="28"/>
          <w:lang w:val="en-US" w:eastAsia="zh-CN"/>
        </w:rPr>
        <w:t xml:space="preserve">1.3 </w:t>
      </w:r>
      <w:r>
        <w:rPr>
          <w:rFonts w:hint="eastAsia" w:ascii="楷体" w:hAnsi="楷体" w:eastAsia="楷体" w:cs="楷体"/>
          <w:b w:val="0"/>
          <w:bCs/>
          <w:sz w:val="28"/>
          <w:szCs w:val="28"/>
        </w:rPr>
        <w:t>系统名称</w:t>
      </w:r>
      <w:bookmarkEnd w:id="11"/>
      <w:bookmarkEnd w:id="12"/>
      <w:bookmarkEnd w:id="13"/>
      <w:bookmarkEnd w:id="14"/>
      <w:bookmarkEnd w:id="15"/>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84" w:firstLineChars="202"/>
        <w:textAlignment w:val="auto"/>
        <w:rPr>
          <w:rFonts w:hint="default" w:ascii="Times New Roman" w:hAnsi="Times New Roman" w:eastAsia="宋体" w:cs="Times New Roman"/>
          <w:sz w:val="24"/>
          <w:szCs w:val="24"/>
          <w:shd w:val="clear" w:color="auto" w:fill="FFFFFF"/>
        </w:rPr>
      </w:pPr>
      <w:r>
        <w:rPr>
          <w:rFonts w:hint="default" w:ascii="Times New Roman" w:hAnsi="Times New Roman" w:eastAsia="宋体" w:cs="Times New Roman"/>
          <w:sz w:val="24"/>
          <w:szCs w:val="24"/>
          <w:shd w:val="clear" w:color="auto" w:fill="FFFFFF"/>
        </w:rPr>
        <w:t>计量器具管理平台</w:t>
      </w:r>
    </w:p>
    <w:p>
      <w:pPr>
        <w:keepNext w:val="0"/>
        <w:keepLines w:val="0"/>
        <w:pageBreakBefore w:val="0"/>
        <w:widowControl w:val="0"/>
        <w:kinsoku/>
        <w:wordWrap/>
        <w:overflowPunct/>
        <w:topLinePunct w:val="0"/>
        <w:autoSpaceDE/>
        <w:autoSpaceDN/>
        <w:bidi w:val="0"/>
        <w:adjustRightInd/>
        <w:snapToGrid/>
        <w:spacing w:before="157" w:beforeLines="50" w:after="157" w:afterLines="50" w:line="380" w:lineRule="exact"/>
        <w:ind w:left="0" w:leftChars="0" w:right="0" w:rightChars="0" w:firstLine="0" w:firstLineChars="0"/>
        <w:textAlignment w:val="auto"/>
        <w:outlineLvl w:val="1"/>
        <w:rPr>
          <w:rFonts w:hint="eastAsia" w:ascii="楷体" w:hAnsi="楷体" w:eastAsia="楷体" w:cs="楷体"/>
          <w:sz w:val="28"/>
          <w:szCs w:val="28"/>
          <w:shd w:val="clear" w:color="auto" w:fill="FFFFFF"/>
          <w:lang w:val="en-US" w:eastAsia="zh-CN"/>
        </w:rPr>
      </w:pPr>
      <w:bookmarkStart w:id="16" w:name="_Toc8236"/>
      <w:r>
        <w:rPr>
          <w:rFonts w:hint="eastAsia" w:ascii="楷体" w:hAnsi="楷体" w:eastAsia="楷体" w:cs="楷体"/>
          <w:sz w:val="28"/>
          <w:szCs w:val="28"/>
          <w:shd w:val="clear" w:color="auto" w:fill="FFFFFF"/>
          <w:lang w:val="en-US" w:eastAsia="zh-CN"/>
        </w:rPr>
        <w:t>1.4 系统登录地址</w:t>
      </w:r>
      <w:bookmarkEnd w:id="16"/>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shd w:val="clear" w:color="auto" w:fill="FFFFFF"/>
          <w:lang w:val="en-US" w:eastAsia="zh-CN"/>
        </w:rPr>
      </w:pPr>
      <w:r>
        <w:rPr>
          <w:rFonts w:hint="default" w:ascii="Times New Roman" w:hAnsi="Times New Roman" w:eastAsia="宋体" w:cs="Times New Roman"/>
          <w:b w:val="0"/>
          <w:bCs w:val="0"/>
          <w:color w:val="auto"/>
          <w:sz w:val="24"/>
          <w:szCs w:val="24"/>
          <w:u w:val="none"/>
          <w:lang w:val="en-US" w:eastAsia="zh-CN"/>
        </w:rPr>
        <w:fldChar w:fldCharType="begin"/>
      </w:r>
      <w:r>
        <w:rPr>
          <w:rFonts w:hint="default" w:ascii="Times New Roman" w:hAnsi="Times New Roman" w:eastAsia="宋体" w:cs="Times New Roman"/>
          <w:b w:val="0"/>
          <w:bCs w:val="0"/>
          <w:color w:val="auto"/>
          <w:sz w:val="24"/>
          <w:szCs w:val="24"/>
          <w:u w:val="none"/>
          <w:lang w:val="en-US" w:eastAsia="zh-CN"/>
        </w:rPr>
        <w:instrText xml:space="preserve"> HYPERLINK "http://www.mengyunzhi.cn:8005" </w:instrText>
      </w:r>
      <w:r>
        <w:rPr>
          <w:rFonts w:hint="default" w:ascii="Times New Roman" w:hAnsi="Times New Roman" w:eastAsia="宋体" w:cs="Times New Roman"/>
          <w:b w:val="0"/>
          <w:bCs w:val="0"/>
          <w:color w:val="auto"/>
          <w:sz w:val="24"/>
          <w:szCs w:val="24"/>
          <w:u w:val="none"/>
          <w:lang w:val="en-US" w:eastAsia="zh-CN"/>
        </w:rPr>
        <w:fldChar w:fldCharType="separate"/>
      </w:r>
      <w:r>
        <w:rPr>
          <w:rStyle w:val="10"/>
          <w:rFonts w:hint="default" w:ascii="Times New Roman" w:hAnsi="Times New Roman" w:eastAsia="宋体" w:cs="Times New Roman"/>
          <w:b w:val="0"/>
          <w:bCs w:val="0"/>
          <w:sz w:val="24"/>
          <w:szCs w:val="24"/>
          <w:lang w:val="en-US" w:eastAsia="zh-CN"/>
        </w:rPr>
        <w:t>http://www.mengyunzhi.cn:8005</w:t>
      </w:r>
      <w:r>
        <w:rPr>
          <w:rFonts w:hint="default" w:ascii="Times New Roman" w:hAnsi="Times New Roman" w:eastAsia="宋体" w:cs="Times New Roman"/>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before="157" w:beforeLines="50" w:after="157" w:afterLines="50" w:line="380" w:lineRule="exact"/>
        <w:ind w:left="0" w:leftChars="0" w:right="0" w:rightChars="0" w:firstLine="0" w:firstLineChars="0"/>
        <w:textAlignment w:val="auto"/>
        <w:outlineLvl w:val="1"/>
        <w:rPr>
          <w:rFonts w:hint="eastAsia" w:ascii="楷体" w:hAnsi="楷体" w:eastAsia="楷体" w:cs="楷体"/>
          <w:sz w:val="28"/>
          <w:szCs w:val="28"/>
          <w:shd w:val="clear" w:color="auto" w:fill="FFFFFF"/>
          <w:lang w:val="en-US" w:eastAsia="zh-CN"/>
        </w:rPr>
      </w:pPr>
      <w:bookmarkStart w:id="17" w:name="_Toc26503"/>
      <w:r>
        <w:rPr>
          <w:rFonts w:hint="eastAsia" w:ascii="楷体" w:hAnsi="楷体" w:eastAsia="楷体" w:cs="楷体"/>
          <w:sz w:val="28"/>
          <w:szCs w:val="28"/>
          <w:shd w:val="clear" w:color="auto" w:fill="FFFFFF"/>
          <w:lang w:val="en-US" w:eastAsia="zh-CN"/>
        </w:rPr>
        <w:t>1.5 系统操作流程（详见《计量器具管理平台工作流程介绍》）</w:t>
      </w:r>
      <w:bookmarkEnd w:id="17"/>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shd w:val="clear" w:color="auto" w:fill="FFFFFF"/>
          <w:lang w:val="en-US" w:eastAsia="zh-CN"/>
        </w:rPr>
        <w:t>第一步：以系统管理员权限登录系统，在用户管理中新增</w:t>
      </w:r>
      <w:r>
        <w:rPr>
          <w:rFonts w:hint="default" w:ascii="Times New Roman" w:hAnsi="Times New Roman" w:eastAsia="宋体" w:cs="Times New Roman"/>
          <w:sz w:val="24"/>
          <w:szCs w:val="24"/>
          <w:lang w:eastAsia="zh-CN"/>
        </w:rPr>
        <w:t>器具用户、管理部门、生产企业、技术机构用户并在角色管理相应角色的菜单。</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第二步：在系统管理员权限下，需要先在“系统设置--强检器具类别管理”以及“系统设置--标准器类别管理”中对强检器具类别和标准器类别进行添加，这样才能使得别的用户登录以后可以正常地进行操作。</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第三步：技术机构用户登录，进行技术机构人员的新增以及标准装置档案管理、标准装置授权检定项目管理的新增。</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第四步：器具用户登录，提出强检备案申请，送管理部门审核。</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第五步：管理部门登录，对强检备案申请进行审核，并指定技术机构。</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380" w:lineRule="exact"/>
        <w:ind w:left="0" w:leftChars="0" w:right="0" w:rightChars="0" w:firstLine="0" w:firstLineChars="0"/>
        <w:jc w:val="left"/>
        <w:textAlignment w:val="auto"/>
        <w:outlineLvl w:val="0"/>
        <w:rPr>
          <w:rFonts w:hint="eastAsia" w:ascii="仿宋" w:hAnsi="仿宋" w:eastAsia="仿宋" w:cs="仿宋"/>
          <w:b w:val="0"/>
          <w:bCs w:val="0"/>
          <w:sz w:val="30"/>
          <w:szCs w:val="30"/>
          <w:lang w:val="en-US" w:eastAsia="zh-CN"/>
        </w:rPr>
      </w:pPr>
      <w:bookmarkStart w:id="18" w:name="_Toc20328"/>
      <w:r>
        <w:rPr>
          <w:rFonts w:hint="eastAsia" w:ascii="仿宋" w:hAnsi="仿宋" w:eastAsia="仿宋" w:cs="仿宋"/>
          <w:b w:val="0"/>
          <w:bCs w:val="0"/>
          <w:sz w:val="30"/>
          <w:szCs w:val="30"/>
          <w:lang w:val="en-US" w:eastAsia="zh-CN"/>
        </w:rPr>
        <w:t>2 系统管理员权限操作说明</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19" w:name="_Toc3035"/>
      <w:r>
        <w:rPr>
          <w:rFonts w:hint="eastAsia" w:ascii="楷体" w:hAnsi="楷体" w:eastAsia="楷体" w:cs="楷体"/>
          <w:b w:val="0"/>
          <w:bCs w:val="0"/>
          <w:sz w:val="28"/>
          <w:szCs w:val="28"/>
          <w:lang w:val="en-US" w:eastAsia="zh-CN"/>
        </w:rPr>
        <w:t>2.1 登录</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color w:val="auto"/>
          <w:sz w:val="24"/>
          <w:szCs w:val="24"/>
          <w:u w:val="none"/>
          <w:lang w:val="en-US" w:eastAsia="zh-CN"/>
        </w:rPr>
        <w:t>登录用户名为admin，登录密码为admin。</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800350"/>
            <wp:effectExtent l="0" t="0" r="825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68595" cy="28003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2.1-1 登录界面</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t>登录成功以后会显示当前登录用户为系统管理员。左侧菜单栏的菜单有：仪表台、大数据平台、我的工作、用户管理、我的消息、系统设置、个人中心。</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839085"/>
            <wp:effectExtent l="0" t="0" r="825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8595" cy="28390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2.1-2 首页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20" w:name="_Toc12395"/>
      <w:r>
        <w:rPr>
          <w:rFonts w:hint="eastAsia" w:ascii="楷体" w:hAnsi="楷体" w:eastAsia="楷体" w:cs="楷体"/>
          <w:sz w:val="28"/>
          <w:szCs w:val="28"/>
          <w:lang w:val="en-US" w:eastAsia="zh-CN"/>
        </w:rPr>
        <w:t>2.2 仪表台</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该页面为用户登录以后显示的首页。该页面中可以查看当前系统信息、待办工作列表、在办工作列表、器具总数、一次合格率、合格率统计、一次性合格率、一次性合格率统计。如图2.1-2所示。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21" w:name="_Toc21105"/>
      <w:r>
        <w:rPr>
          <w:rFonts w:hint="eastAsia" w:ascii="楷体" w:hAnsi="楷体" w:eastAsia="楷体" w:cs="楷体"/>
          <w:sz w:val="28"/>
          <w:szCs w:val="28"/>
          <w:lang w:val="en-US" w:eastAsia="zh-CN"/>
        </w:rPr>
        <w:t>2.3 大数据平台</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该页面为本系统的数据统计页面。如图2.3-1所示。</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3515" cy="2252980"/>
            <wp:effectExtent l="0" t="0" r="1333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63515" cy="22529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2.3-1 大数据平台页面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22" w:name="_Toc9454"/>
      <w:r>
        <w:rPr>
          <w:rFonts w:hint="eastAsia" w:ascii="楷体" w:hAnsi="楷体" w:eastAsia="楷体" w:cs="楷体"/>
          <w:sz w:val="28"/>
          <w:szCs w:val="28"/>
          <w:lang w:val="en-US" w:eastAsia="zh-CN"/>
        </w:rPr>
        <w:t>2.4 我的工作</w:t>
      </w:r>
      <w:bookmarkEnd w:id="22"/>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sz w:val="24"/>
          <w:szCs w:val="24"/>
          <w:lang w:val="en-US" w:eastAsia="zh-CN"/>
        </w:rPr>
      </w:pPr>
      <w:bookmarkStart w:id="23" w:name="_Toc3262"/>
      <w:r>
        <w:rPr>
          <w:rFonts w:hint="eastAsia" w:ascii="黑体" w:hAnsi="黑体" w:eastAsia="黑体" w:cs="黑体"/>
          <w:sz w:val="24"/>
          <w:szCs w:val="24"/>
          <w:lang w:val="en-US" w:eastAsia="zh-CN"/>
        </w:rPr>
        <w:t xml:space="preserve">2.4.1 </w:t>
      </w:r>
      <w:r>
        <w:rPr>
          <w:rFonts w:hint="eastAsia" w:ascii="黑体" w:hAnsi="黑体" w:eastAsia="黑体" w:cs="黑体"/>
          <w:sz w:val="24"/>
          <w:szCs w:val="24"/>
          <w:lang w:eastAsia="zh-CN"/>
        </w:rPr>
        <w:t>待办工作</w:t>
      </w:r>
      <w:bookmarkEnd w:id="23"/>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t>待办工作可以点击审核进行工作办理，如图</w:t>
      </w:r>
      <w:r>
        <w:rPr>
          <w:rFonts w:hint="default" w:ascii="Times New Roman" w:hAnsi="Times New Roman" w:eastAsia="宋体" w:cs="Times New Roman"/>
          <w:sz w:val="24"/>
          <w:szCs w:val="24"/>
          <w:lang w:val="en-US" w:eastAsia="zh-CN"/>
        </w:rPr>
        <w:t>2.4.1-1</w:t>
      </w:r>
      <w:r>
        <w:rPr>
          <w:rFonts w:hint="default" w:ascii="Times New Roman" w:hAnsi="Times New Roman" w:eastAsia="宋体" w:cs="Times New Roman"/>
          <w:sz w:val="24"/>
          <w:szCs w:val="24"/>
          <w:lang w:eastAsia="zh-CN"/>
        </w:rPr>
        <w:t>。</w:t>
      </w:r>
    </w:p>
    <w:p>
      <w:pPr>
        <w:numPr>
          <w:ilvl w:val="0"/>
          <w:numId w:val="0"/>
        </w:numPr>
        <w:jc w:val="left"/>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72405" cy="2289810"/>
            <wp:effectExtent l="0" t="0" r="4445" b="15240"/>
            <wp:docPr id="56" name="图片 56" descr="选区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选区_016"/>
                    <pic:cNvPicPr>
                      <a:picLocks noChangeAspect="1"/>
                    </pic:cNvPicPr>
                  </pic:nvPicPr>
                  <pic:blipFill>
                    <a:blip r:embed="rId12"/>
                    <a:stretch>
                      <a:fillRect/>
                    </a:stretch>
                  </pic:blipFill>
                  <pic:spPr>
                    <a:xfrm>
                      <a:off x="0" y="0"/>
                      <a:ext cx="5272405" cy="22898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2.4.1-1 待办工作界面</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eastAsia="zh-CN"/>
        </w:rPr>
        <w:t>然后我们对此工作进行办理，如图</w:t>
      </w:r>
      <w:r>
        <w:rPr>
          <w:rFonts w:hint="default" w:ascii="Times New Roman" w:hAnsi="Times New Roman" w:eastAsia="宋体" w:cs="Times New Roman"/>
          <w:sz w:val="24"/>
          <w:szCs w:val="24"/>
          <w:lang w:val="en-US" w:eastAsia="zh-CN"/>
        </w:rPr>
        <w:t>2.4.1-2</w:t>
      </w:r>
      <w:r>
        <w:rPr>
          <w:rFonts w:hint="default" w:ascii="Times New Roman" w:hAnsi="Times New Roman" w:eastAsia="宋体" w:cs="Times New Roman"/>
          <w:sz w:val="24"/>
          <w:szCs w:val="24"/>
          <w:lang w:eastAsia="zh-CN"/>
        </w:rPr>
        <w:t>。</w:t>
      </w:r>
    </w:p>
    <w:p>
      <w:pPr>
        <w:numPr>
          <w:ilvl w:val="0"/>
          <w:numId w:val="0"/>
        </w:numPr>
        <w:jc w:val="left"/>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68595" cy="3733165"/>
            <wp:effectExtent l="0" t="0" r="8255" b="635"/>
            <wp:docPr id="57" name="图片 57" descr="火狐截图_2017-11-08T13-38-46.06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火狐截图_2017-11-08T13-38-46.063Z"/>
                    <pic:cNvPicPr>
                      <a:picLocks noChangeAspect="1"/>
                    </pic:cNvPicPr>
                  </pic:nvPicPr>
                  <pic:blipFill>
                    <a:blip r:embed="rId13"/>
                    <a:stretch>
                      <a:fillRect/>
                    </a:stretch>
                  </pic:blipFill>
                  <pic:spPr>
                    <a:xfrm>
                      <a:off x="0" y="0"/>
                      <a:ext cx="5268595" cy="37331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2.4.1-2 待办工作审核界面</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24" w:name="_Toc23719"/>
      <w:r>
        <w:rPr>
          <w:rFonts w:hint="eastAsia" w:ascii="黑体" w:hAnsi="黑体" w:eastAsia="黑体" w:cs="黑体"/>
          <w:b w:val="0"/>
          <w:bCs w:val="0"/>
          <w:sz w:val="24"/>
          <w:szCs w:val="24"/>
          <w:lang w:val="en-US" w:eastAsia="zh-CN"/>
        </w:rPr>
        <w:t>2.4</w:t>
      </w:r>
      <w:r>
        <w:rPr>
          <w:rFonts w:hint="eastAsia" w:ascii="黑体" w:hAnsi="黑体" w:eastAsia="黑体" w:cs="黑体"/>
          <w:b w:val="0"/>
          <w:bCs w:val="0"/>
          <w:sz w:val="24"/>
          <w:szCs w:val="24"/>
          <w:lang w:eastAsia="zh-CN"/>
        </w:rPr>
        <w:t>.2 在办工作</w:t>
      </w:r>
      <w:bookmarkEnd w:id="24"/>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eastAsia="zh-CN"/>
        </w:rPr>
        <w:t>点击在办工作，然后点击审查，对此工作进行办理。如图</w:t>
      </w:r>
      <w:r>
        <w:rPr>
          <w:rFonts w:hint="default" w:ascii="Times New Roman" w:hAnsi="Times New Roman" w:eastAsia="宋体" w:cs="Times New Roman"/>
          <w:b w:val="0"/>
          <w:bCs w:val="0"/>
          <w:sz w:val="24"/>
          <w:szCs w:val="24"/>
          <w:lang w:val="en-US" w:eastAsia="zh-CN"/>
        </w:rPr>
        <w:t>2.4.2-1以及图2.4.2-2</w:t>
      </w:r>
      <w:r>
        <w:rPr>
          <w:rFonts w:hint="default" w:ascii="Times New Roman" w:hAnsi="Times New Roman" w:eastAsia="宋体" w:cs="Times New Roman"/>
          <w:b w:val="0"/>
          <w:bCs w:val="0"/>
          <w:sz w:val="24"/>
          <w:szCs w:val="24"/>
          <w:lang w:eastAsia="zh-CN"/>
        </w:rPr>
        <w:t>。</w:t>
      </w:r>
      <w:r>
        <w:rPr>
          <w:rFonts w:hint="default" w:ascii="Times New Roman" w:hAnsi="Times New Roman" w:eastAsia="宋体" w:cs="Times New Roman"/>
          <w:b w:val="0"/>
          <w:bCs w:val="0"/>
          <w:sz w:val="24"/>
          <w:szCs w:val="24"/>
          <w:lang w:val="en-US" w:eastAsia="zh-CN"/>
        </w:rPr>
        <w:drawing>
          <wp:inline distT="0" distB="0" distL="114300" distR="114300">
            <wp:extent cx="5267325" cy="2409190"/>
            <wp:effectExtent l="0" t="0" r="9525" b="10160"/>
            <wp:docPr id="58" name="图片 58" descr="选区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选区_017"/>
                    <pic:cNvPicPr>
                      <a:picLocks noChangeAspect="1"/>
                    </pic:cNvPicPr>
                  </pic:nvPicPr>
                  <pic:blipFill>
                    <a:blip r:embed="rId14"/>
                    <a:stretch>
                      <a:fillRect/>
                    </a:stretch>
                  </pic:blipFill>
                  <pic:spPr>
                    <a:xfrm>
                      <a:off x="0" y="0"/>
                      <a:ext cx="5267325" cy="24091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图2.4.2-1 在办工作界面</w:t>
      </w: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drawing>
          <wp:inline distT="0" distB="0" distL="114300" distR="114300">
            <wp:extent cx="5268595" cy="3733165"/>
            <wp:effectExtent l="0" t="0" r="8255" b="635"/>
            <wp:docPr id="59" name="图片 59" descr="火狐截图_2017-11-08T13-38-46.06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火狐截图_2017-11-08T13-38-46.063Z"/>
                    <pic:cNvPicPr>
                      <a:picLocks noChangeAspect="1"/>
                    </pic:cNvPicPr>
                  </pic:nvPicPr>
                  <pic:blipFill>
                    <a:blip r:embed="rId13"/>
                    <a:stretch>
                      <a:fillRect/>
                    </a:stretch>
                  </pic:blipFill>
                  <pic:spPr>
                    <a:xfrm>
                      <a:off x="0" y="0"/>
                      <a:ext cx="5268595" cy="37331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图2.4.2-1 在办工作审核界面</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25" w:name="_Toc10063"/>
      <w:r>
        <w:rPr>
          <w:rFonts w:hint="eastAsia" w:ascii="黑体" w:hAnsi="黑体" w:eastAsia="黑体" w:cs="黑体"/>
          <w:b w:val="0"/>
          <w:bCs w:val="0"/>
          <w:sz w:val="24"/>
          <w:szCs w:val="24"/>
          <w:lang w:val="en-US" w:eastAsia="zh-CN"/>
        </w:rPr>
        <w:t>2.4</w:t>
      </w:r>
      <w:r>
        <w:rPr>
          <w:rFonts w:hint="eastAsia" w:ascii="黑体" w:hAnsi="黑体" w:eastAsia="黑体" w:cs="黑体"/>
          <w:b w:val="0"/>
          <w:bCs w:val="0"/>
          <w:sz w:val="24"/>
          <w:szCs w:val="24"/>
          <w:lang w:eastAsia="zh-CN"/>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lang w:eastAsia="zh-CN"/>
        </w:rPr>
        <w:t xml:space="preserve"> 已办工作</w:t>
      </w:r>
      <w:bookmarkEnd w:id="25"/>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我们点击查看查看已办工作，并进行审核。如图</w:t>
      </w:r>
      <w:r>
        <w:rPr>
          <w:rFonts w:hint="default" w:ascii="Times New Roman" w:hAnsi="Times New Roman" w:eastAsia="宋体" w:cs="Times New Roman"/>
          <w:b w:val="0"/>
          <w:bCs w:val="0"/>
          <w:sz w:val="24"/>
          <w:szCs w:val="24"/>
          <w:lang w:val="en-US" w:eastAsia="zh-CN"/>
        </w:rPr>
        <w:t>2.4.3-1以及</w:t>
      </w:r>
      <w:r>
        <w:rPr>
          <w:rFonts w:hint="default" w:ascii="Times New Roman" w:hAnsi="Times New Roman" w:eastAsia="宋体" w:cs="Times New Roman"/>
          <w:b w:val="0"/>
          <w:bCs w:val="0"/>
          <w:sz w:val="24"/>
          <w:szCs w:val="24"/>
          <w:lang w:eastAsia="zh-CN"/>
        </w:rPr>
        <w:t>图</w:t>
      </w:r>
      <w:r>
        <w:rPr>
          <w:rFonts w:hint="default" w:ascii="Times New Roman" w:hAnsi="Times New Roman" w:eastAsia="宋体" w:cs="Times New Roman"/>
          <w:b w:val="0"/>
          <w:bCs w:val="0"/>
          <w:sz w:val="24"/>
          <w:szCs w:val="24"/>
          <w:lang w:val="en-US" w:eastAsia="zh-CN"/>
        </w:rPr>
        <w:t>2.4.3-2。</w:t>
      </w:r>
    </w:p>
    <w:p>
      <w:pPr>
        <w:numPr>
          <w:ilvl w:val="0"/>
          <w:numId w:val="0"/>
        </w:numPr>
        <w:jc w:val="left"/>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5273675" cy="2401570"/>
            <wp:effectExtent l="0" t="0" r="3175" b="17780"/>
            <wp:docPr id="60" name="图片 60" descr="选区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选区_018"/>
                    <pic:cNvPicPr>
                      <a:picLocks noChangeAspect="1"/>
                    </pic:cNvPicPr>
                  </pic:nvPicPr>
                  <pic:blipFill>
                    <a:blip r:embed="rId15"/>
                    <a:stretch>
                      <a:fillRect/>
                    </a:stretch>
                  </pic:blipFill>
                  <pic:spPr>
                    <a:xfrm>
                      <a:off x="0" y="0"/>
                      <a:ext cx="5273675" cy="24015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图2.4.3-1 已办工作界面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4785" cy="2503170"/>
            <wp:effectExtent l="0" t="0" r="12065"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
                    <a:stretch>
                      <a:fillRect/>
                    </a:stretch>
                  </pic:blipFill>
                  <pic:spPr>
                    <a:xfrm>
                      <a:off x="0" y="0"/>
                      <a:ext cx="5264785" cy="2503170"/>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b w:val="0"/>
          <w:bCs w:val="0"/>
          <w:sz w:val="21"/>
          <w:szCs w:val="21"/>
          <w:lang w:val="en-US" w:eastAsia="zh-CN"/>
        </w:rPr>
        <w:t>图2.4.3-2 已办工作审核界面</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26" w:name="_Toc26333"/>
      <w:r>
        <w:rPr>
          <w:rFonts w:hint="eastAsia" w:ascii="黑体" w:hAnsi="黑体" w:eastAsia="黑体" w:cs="黑体"/>
          <w:b w:val="0"/>
          <w:bCs w:val="0"/>
          <w:sz w:val="24"/>
          <w:szCs w:val="24"/>
          <w:lang w:val="en-US" w:eastAsia="zh-CN"/>
        </w:rPr>
        <w:t>2.4</w:t>
      </w:r>
      <w:r>
        <w:rPr>
          <w:rFonts w:hint="eastAsia" w:ascii="黑体" w:hAnsi="黑体" w:eastAsia="黑体" w:cs="黑体"/>
          <w:b w:val="0"/>
          <w:bCs w:val="0"/>
          <w:sz w:val="24"/>
          <w:szCs w:val="24"/>
          <w:lang w:eastAsia="zh-CN"/>
        </w:rPr>
        <w:t>.4 办结工作</w:t>
      </w:r>
      <w:bookmarkEnd w:id="26"/>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eastAsia="zh-CN"/>
        </w:rPr>
        <w:t>我们可以对办结工作进行查看，并且进行查看。如图</w:t>
      </w:r>
      <w:r>
        <w:rPr>
          <w:rFonts w:hint="default" w:ascii="Times New Roman" w:hAnsi="Times New Roman" w:eastAsia="宋体" w:cs="Times New Roman"/>
          <w:b w:val="0"/>
          <w:bCs w:val="0"/>
          <w:sz w:val="24"/>
          <w:szCs w:val="24"/>
          <w:lang w:val="en-US" w:eastAsia="zh-CN"/>
        </w:rPr>
        <w:t>2.4.4-1以及</w:t>
      </w:r>
      <w:r>
        <w:rPr>
          <w:rFonts w:hint="default" w:ascii="Times New Roman" w:hAnsi="Times New Roman" w:eastAsia="宋体" w:cs="Times New Roman"/>
          <w:b w:val="0"/>
          <w:bCs w:val="0"/>
          <w:sz w:val="24"/>
          <w:szCs w:val="24"/>
          <w:lang w:eastAsia="zh-CN"/>
        </w:rPr>
        <w:t>图</w:t>
      </w:r>
      <w:r>
        <w:rPr>
          <w:rFonts w:hint="default" w:ascii="Times New Roman" w:hAnsi="Times New Roman" w:eastAsia="宋体" w:cs="Times New Roman"/>
          <w:b w:val="0"/>
          <w:bCs w:val="0"/>
          <w:sz w:val="24"/>
          <w:szCs w:val="24"/>
          <w:lang w:val="en-US" w:eastAsia="zh-CN"/>
        </w:rPr>
        <w:t>2.4.4-2。</w:t>
      </w:r>
      <w:r>
        <w:rPr>
          <w:rFonts w:hint="default" w:ascii="Times New Roman" w:hAnsi="Times New Roman" w:eastAsia="宋体" w:cs="Times New Roman"/>
          <w:b w:val="0"/>
          <w:bCs w:val="0"/>
          <w:sz w:val="24"/>
          <w:szCs w:val="24"/>
          <w:lang w:val="en-US" w:eastAsia="zh-CN"/>
        </w:rPr>
        <w:drawing>
          <wp:inline distT="0" distB="0" distL="114300" distR="114300">
            <wp:extent cx="5269230" cy="2468245"/>
            <wp:effectExtent l="0" t="0" r="7620" b="8255"/>
            <wp:docPr id="62" name="图片 62" descr="选区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选区_019"/>
                    <pic:cNvPicPr>
                      <a:picLocks noChangeAspect="1"/>
                    </pic:cNvPicPr>
                  </pic:nvPicPr>
                  <pic:blipFill>
                    <a:blip r:embed="rId17"/>
                    <a:stretch>
                      <a:fillRect/>
                    </a:stretch>
                  </pic:blipFill>
                  <pic:spPr>
                    <a:xfrm>
                      <a:off x="0" y="0"/>
                      <a:ext cx="5269230" cy="24682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图2.4.4-1 办结工作界面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1610" cy="2421255"/>
            <wp:effectExtent l="0" t="0" r="15240" b="171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
                    <a:stretch>
                      <a:fillRect/>
                    </a:stretch>
                  </pic:blipFill>
                  <pic:spPr>
                    <a:xfrm>
                      <a:off x="0" y="0"/>
                      <a:ext cx="5261610" cy="242125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图2.4.4-1 办结工作查看界面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27" w:name="_Toc7573"/>
      <w:r>
        <w:rPr>
          <w:rFonts w:hint="eastAsia" w:ascii="楷体" w:hAnsi="楷体" w:eastAsia="楷体" w:cs="楷体"/>
          <w:sz w:val="28"/>
          <w:szCs w:val="28"/>
          <w:lang w:val="en-US" w:eastAsia="zh-CN"/>
        </w:rPr>
        <w:t>2.5 用户管理</w:t>
      </w:r>
      <w:bookmarkEnd w:id="27"/>
    </w:p>
    <w:p>
      <w:pPr>
        <w:keepNext w:val="0"/>
        <w:keepLines w:val="0"/>
        <w:pageBreakBefore w:val="0"/>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sz w:val="24"/>
          <w:szCs w:val="24"/>
        </w:rPr>
      </w:pPr>
      <w:bookmarkStart w:id="28" w:name="_Toc23924"/>
      <w:r>
        <w:rPr>
          <w:rFonts w:hint="eastAsia" w:ascii="黑体" w:hAnsi="黑体" w:eastAsia="黑体" w:cs="黑体"/>
          <w:sz w:val="24"/>
          <w:szCs w:val="24"/>
        </w:rPr>
        <w:t>2.5.1 器具用户</w:t>
      </w:r>
      <w:bookmarkEnd w:id="28"/>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-1为点击器具用户以后显示的首页。该页面中可以查看已经注册过了的用户的列表。其中包含：编号、统一社会信用代码、单位名称、邮政编号、地址、法人姓名、法人手机、注册人姓名、注册人电话、注册日期、操作等字段。通过该页面可以注册新用户，对某一用户进行编辑和删除以及对该用户进行管理。</w:t>
      </w:r>
    </w:p>
    <w:p>
      <w:p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图2.5.1-1 器具用户首页</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-1，点击“注册新用户”按钮，进入器具用户——新增页面，如图2.5.1-2所示。其中需要选择用户所在区域，然后进行统一社会信用代码、邮政编码、法人联系方式、注册人手机、用户名（邮箱）、单位名称、地址、法人姓名、注册人姓名、密码和确认密码的填写。其中所有的字段均为必填字段。点击保存后，数据成功保存，并跳转回器具用户首页界面，如图2.5.1-1，并且可以看到新增的数据。</w:t>
      </w:r>
    </w:p>
    <w:p>
      <w:p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图2.5.1-2 器具用户新增页面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-1，点击“编辑”按钮，进入器具用户——编辑界面，如图2.5.1-3所示。其中当前所需要编辑的用户的信息均呈现在当前页面，包括区域、单位名称、统一社会信用代码、地址、邮政编码、法人姓名、法人联系方式、注册人姓名、注册人手机等字段。将数据进行合理编辑后，点击保存。跳转回器具用户首页，如图2.5.1-1所示。并且可以看到刚才编辑的数据已经进行了改动。</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图2.5.1-3 器具用户编辑页面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如图2.5.1-1，点击“管理登录用户”按钮，进入登录用户管理界面，如图2.5.1-4所示。其中当前管理登录用户的编号、登录名称、权限、用户状态、注册时间、操作等字段。</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80" w:lineRule="exact"/>
        <w:ind w:left="0" w:leftChars="0" w:right="0" w:right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图2.5.1-4 管理登录用户界面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-4管理登录用户界面，点击修改状态权限字段，进入管理登录用户的编辑界面，如图2.5.1-5所示。其中不可编辑的字段为用户名称、登录用户名、区域、用户类型、注册时间等字段。其中用户状态、权限设置字段可以进行修改。将数据进行合理编辑后，点击保存。跳转回登录用户管理首页，如图2.5.1-4所示。并且可以看到刚才编辑的数据已经进行了改动。其中将用户状态改为正常之外的状态后，用户不可进行登录。将权限设置中其他权限选中后，用户登陆后可查看、编辑、删除本权限对应的信息。</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图2.5.1-5 管理登录用户编辑界面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-4管理登录用户界面，点击“删除”按钮，弹出提示框“该操作不可逆，您确认要继续吗？”，如图2.5.1-6界面所示。若点击返回，提示操作已取消，如图2.5.1-7界面。点击OK按钮，界面继续保留在图2.5.1-4界面。若点击确认，界面跳转回图2.5.1-4界面，并且可以看到该数据已经被进行删除。</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638040" cy="2771140"/>
            <wp:effectExtent l="0" t="0" r="1016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4638096" cy="2771429"/>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图2.5.1-6 管理登录用户删除提示界面</w:t>
      </w:r>
    </w:p>
    <w:p>
      <w:pPr>
        <w:jc w:val="cente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628515" cy="27616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4628572" cy="276190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图2.5.1-7 管理登录用户删除提示点击返回后界面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-4管理登录用户界面，点击“重置密码”按钮，弹出提示框“该操作不可逆，您确认要继续吗？”，如图2.5.1-6界面所示。若点击返回，提示操作已取消，如图2.5.1-7界面。点击OK按钮，界面继续保留在图2.5.1-4界面。点击确认后，提示密码已重置为111111。如图2.5.1-8所示。</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552315" cy="279971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552381" cy="28000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图2.5.1-8 管理登录用户重置密码的提示</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-4管理登录用户界面，点击“新增”按钮，跳转至用户管理新增界面，如图2.5.1-9所示，填入合理的用户名、密码、确认密码字段后，点击保存，跳转回管理登录用户界面并且发现刚刚填入的数据已经显示。</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图2.5.1-9 管理登录用户新增界面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2.5.1-1，器具用户首页。点击某用户对应的删除按钮，提示该操作不可逆，您确认要继续吗。点击确认，弹出提示：“请先删除与其相关联的其他记录”，点击ok。发现刚刚的数据并没有删除。此时点击该用户对应操作下的“管理登录用户”，进入该页面后将显示的数据进行删除，然后跳转回原界面，再次点击删除，提示该操作不可逆，您确认要继续吗。点击确认，弹出删除成功的提示。</w:t>
      </w:r>
    </w:p>
    <w:p>
      <w:pPr>
        <w:keepNext w:val="0"/>
        <w:keepLines w:val="0"/>
        <w:pageBreakBefore w:val="0"/>
        <w:kinsoku/>
        <w:wordWrap/>
        <w:overflowPunct/>
        <w:topLinePunct w:val="0"/>
        <w:autoSpaceDE/>
        <w:autoSpaceDN/>
        <w:bidi w:val="0"/>
        <w:adjustRightInd/>
        <w:snapToGrid/>
        <w:spacing w:line="240" w:lineRule="auto"/>
        <w:ind w:left="0" w:leftChars="0" w:right="0" w:rightChars="0"/>
        <w:textAlignment w:val="auto"/>
        <w:outlineLvl w:val="2"/>
        <w:rPr>
          <w:rFonts w:hint="eastAsia" w:ascii="黑体" w:hAnsi="黑体" w:eastAsia="黑体" w:cs="黑体"/>
          <w:sz w:val="24"/>
          <w:szCs w:val="24"/>
          <w:lang w:val="en-US" w:eastAsia="zh-CN"/>
        </w:rPr>
      </w:pPr>
      <w:bookmarkStart w:id="29" w:name="_Toc25908"/>
      <w:r>
        <w:rPr>
          <w:rFonts w:hint="eastAsia" w:ascii="黑体" w:hAnsi="黑体" w:eastAsia="黑体" w:cs="黑体"/>
          <w:sz w:val="24"/>
          <w:szCs w:val="24"/>
          <w:lang w:val="en-US" w:eastAsia="zh-CN"/>
        </w:rPr>
        <w:t>2.5.2 技术机构、生产企业、管理部门</w:t>
      </w:r>
      <w:bookmarkEnd w:id="29"/>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rPr>
        <w:t>用户管理下的技术机构、生产企业、管理部门对应的操作与器具用户的操作大体相同。</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30" w:name="_Toc23946"/>
      <w:r>
        <w:rPr>
          <w:rFonts w:hint="eastAsia" w:ascii="楷体" w:hAnsi="楷体" w:eastAsia="楷体" w:cs="楷体"/>
          <w:sz w:val="28"/>
          <w:szCs w:val="28"/>
          <w:lang w:val="en-US" w:eastAsia="zh-CN"/>
        </w:rPr>
        <w:t>2.6 我的消息</w:t>
      </w:r>
      <w:bookmarkEnd w:id="30"/>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31" w:name="_Toc21685"/>
      <w:r>
        <w:rPr>
          <w:rFonts w:hint="eastAsia" w:ascii="黑体" w:hAnsi="黑体" w:eastAsia="黑体" w:cs="黑体"/>
          <w:b w:val="0"/>
          <w:bCs w:val="0"/>
          <w:sz w:val="24"/>
          <w:szCs w:val="24"/>
          <w:lang w:val="en-US" w:eastAsia="zh-CN"/>
        </w:rPr>
        <w:t xml:space="preserve">2.6.1 </w:t>
      </w:r>
      <w:r>
        <w:rPr>
          <w:rFonts w:hint="eastAsia" w:ascii="黑体" w:hAnsi="黑体" w:eastAsia="黑体" w:cs="黑体"/>
          <w:b w:val="0"/>
          <w:bCs w:val="0"/>
          <w:sz w:val="24"/>
          <w:szCs w:val="24"/>
          <w:lang w:eastAsia="zh-CN"/>
        </w:rPr>
        <w:t>已发送消息</w:t>
      </w:r>
      <w:bookmarkEnd w:id="31"/>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已发送消息可以查看本用户向其他用户发送的消息，如图</w:t>
      </w:r>
      <w:r>
        <w:rPr>
          <w:rFonts w:hint="default" w:ascii="Times New Roman" w:hAnsi="Times New Roman" w:eastAsia="宋体" w:cs="Times New Roman"/>
          <w:b w:val="0"/>
          <w:bCs w:val="0"/>
          <w:sz w:val="24"/>
          <w:szCs w:val="24"/>
          <w:lang w:val="en-US" w:eastAsia="zh-CN"/>
        </w:rPr>
        <w:t>2.6.1-1</w:t>
      </w:r>
      <w:r>
        <w:rPr>
          <w:rFonts w:hint="default" w:ascii="Times New Roman" w:hAnsi="Times New Roman" w:eastAsia="宋体" w:cs="Times New Roman"/>
          <w:b w:val="0"/>
          <w:bCs w:val="0"/>
          <w:sz w:val="24"/>
          <w:szCs w:val="24"/>
          <w:lang w:eastAsia="zh-CN"/>
        </w:rPr>
        <w:t>。</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4310" cy="21659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16598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default" w:ascii="Times New Roman" w:hAnsi="Times New Roman" w:eastAsia="宋体" w:cs="Times New Roman"/>
          <w:sz w:val="24"/>
          <w:szCs w:val="24"/>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2.6.1-1 主界面</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然后可以多选删除消息，如图</w:t>
      </w:r>
      <w:r>
        <w:rPr>
          <w:rFonts w:hint="default" w:ascii="Times New Roman" w:hAnsi="Times New Roman" w:eastAsia="宋体" w:cs="Times New Roman"/>
          <w:b w:val="0"/>
          <w:bCs w:val="0"/>
          <w:sz w:val="24"/>
          <w:szCs w:val="24"/>
          <w:lang w:val="en-US" w:eastAsia="zh-CN"/>
        </w:rPr>
        <w:t>2.6.1-2。</w:t>
      </w: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drawing>
          <wp:inline distT="0" distB="0" distL="114300" distR="114300">
            <wp:extent cx="5264785" cy="2754630"/>
            <wp:effectExtent l="0" t="0" r="12065" b="7620"/>
            <wp:docPr id="26" name="图片 26" descr="选区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选区_023"/>
                    <pic:cNvPicPr>
                      <a:picLocks noChangeAspect="1"/>
                    </pic:cNvPicPr>
                  </pic:nvPicPr>
                  <pic:blipFill>
                    <a:blip r:embed="rId29"/>
                    <a:stretch>
                      <a:fillRect/>
                    </a:stretch>
                  </pic:blipFill>
                  <pic:spPr>
                    <a:xfrm>
                      <a:off x="0" y="0"/>
                      <a:ext cx="5264785" cy="27546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图2.6.1-2 多选删除消息</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32" w:name="_Toc25057"/>
      <w:r>
        <w:rPr>
          <w:rFonts w:hint="eastAsia" w:ascii="黑体" w:hAnsi="黑体" w:eastAsia="黑体" w:cs="黑体"/>
          <w:b w:val="0"/>
          <w:bCs w:val="0"/>
          <w:sz w:val="24"/>
          <w:szCs w:val="24"/>
          <w:lang w:val="en-US" w:eastAsia="zh-CN"/>
        </w:rPr>
        <w:t xml:space="preserve">2.6.2 </w:t>
      </w:r>
      <w:r>
        <w:rPr>
          <w:rFonts w:hint="eastAsia" w:ascii="黑体" w:hAnsi="黑体" w:eastAsia="黑体" w:cs="黑体"/>
          <w:b w:val="0"/>
          <w:bCs w:val="0"/>
          <w:sz w:val="24"/>
          <w:szCs w:val="24"/>
          <w:lang w:eastAsia="zh-CN"/>
        </w:rPr>
        <w:t>未读消息</w:t>
      </w:r>
      <w:bookmarkEnd w:id="32"/>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未读消息显示的是其它用户向本用户发送的消息，如图</w:t>
      </w:r>
      <w:r>
        <w:rPr>
          <w:rFonts w:hint="default" w:ascii="Times New Roman" w:hAnsi="Times New Roman" w:eastAsia="宋体" w:cs="Times New Roman"/>
          <w:b w:val="0"/>
          <w:bCs w:val="0"/>
          <w:sz w:val="24"/>
          <w:szCs w:val="24"/>
          <w:lang w:val="en-US" w:eastAsia="zh-CN"/>
        </w:rPr>
        <w:t>2.6.2-1</w:t>
      </w:r>
      <w:r>
        <w:rPr>
          <w:rFonts w:hint="default" w:ascii="Times New Roman" w:hAnsi="Times New Roman" w:eastAsia="宋体" w:cs="Times New Roman"/>
          <w:b w:val="0"/>
          <w:bCs w:val="0"/>
          <w:sz w:val="24"/>
          <w:szCs w:val="24"/>
          <w:lang w:eastAsia="zh-CN"/>
        </w:rPr>
        <w:t>。</w:t>
      </w: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drawing>
          <wp:inline distT="0" distB="0" distL="114300" distR="114300">
            <wp:extent cx="5273040" cy="2005330"/>
            <wp:effectExtent l="0" t="0" r="3810" b="13970"/>
            <wp:docPr id="27" name="图片 27" descr="选区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选区_024"/>
                    <pic:cNvPicPr>
                      <a:picLocks noChangeAspect="1"/>
                    </pic:cNvPicPr>
                  </pic:nvPicPr>
                  <pic:blipFill>
                    <a:blip r:embed="rId30"/>
                    <a:stretch>
                      <a:fillRect/>
                    </a:stretch>
                  </pic:blipFill>
                  <pic:spPr>
                    <a:xfrm>
                      <a:off x="0" y="0"/>
                      <a:ext cx="5273040" cy="20053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eastAsia="zh-CN"/>
        </w:rPr>
      </w:pPr>
      <w:r>
        <w:rPr>
          <w:rFonts w:hint="eastAsia" w:ascii="黑体" w:hAnsi="黑体" w:eastAsia="黑体" w:cs="黑体"/>
          <w:b w:val="0"/>
          <w:bCs w:val="0"/>
          <w:sz w:val="21"/>
          <w:szCs w:val="21"/>
          <w:lang w:eastAsia="zh-CN"/>
        </w:rPr>
        <w:t>图</w:t>
      </w:r>
      <w:r>
        <w:rPr>
          <w:rFonts w:hint="eastAsia" w:ascii="黑体" w:hAnsi="黑体" w:eastAsia="黑体" w:cs="黑体"/>
          <w:b w:val="0"/>
          <w:bCs w:val="0"/>
          <w:sz w:val="21"/>
          <w:szCs w:val="21"/>
          <w:lang w:val="en-US" w:eastAsia="zh-CN"/>
        </w:rPr>
        <w:t>2.6.2-1 未读消息界面</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33" w:name="_Toc26818"/>
      <w:r>
        <w:rPr>
          <w:rFonts w:hint="eastAsia" w:ascii="黑体" w:hAnsi="黑体" w:eastAsia="黑体" w:cs="黑体"/>
          <w:b w:val="0"/>
          <w:bCs w:val="0"/>
          <w:sz w:val="24"/>
          <w:szCs w:val="24"/>
          <w:lang w:val="en-US" w:eastAsia="zh-CN"/>
        </w:rPr>
        <w:t xml:space="preserve">2.6.3 </w:t>
      </w:r>
      <w:r>
        <w:rPr>
          <w:rFonts w:hint="eastAsia" w:ascii="黑体" w:hAnsi="黑体" w:eastAsia="黑体" w:cs="黑体"/>
          <w:b w:val="0"/>
          <w:bCs w:val="0"/>
          <w:sz w:val="24"/>
          <w:szCs w:val="24"/>
          <w:lang w:eastAsia="zh-CN"/>
        </w:rPr>
        <w:t>收件箱</w:t>
      </w:r>
      <w:bookmarkEnd w:id="33"/>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b w:val="0"/>
          <w:bCs w:val="0"/>
          <w:sz w:val="24"/>
          <w:szCs w:val="24"/>
          <w:lang w:eastAsia="zh-CN"/>
        </w:rPr>
        <w:t>本界面用于查看所有收到的信息，如图</w:t>
      </w:r>
      <w:r>
        <w:rPr>
          <w:rFonts w:hint="default" w:ascii="Times New Roman" w:hAnsi="Times New Roman" w:eastAsia="宋体" w:cs="Times New Roman"/>
          <w:b w:val="0"/>
          <w:bCs w:val="0"/>
          <w:sz w:val="24"/>
          <w:szCs w:val="24"/>
          <w:lang w:val="en-US" w:eastAsia="zh-CN"/>
        </w:rPr>
        <w:t>2.6.3-1</w:t>
      </w:r>
      <w:r>
        <w:rPr>
          <w:rFonts w:hint="default" w:ascii="Times New Roman" w:hAnsi="Times New Roman" w:eastAsia="宋体" w:cs="Times New Roman"/>
          <w:b w:val="0"/>
          <w:bCs w:val="0"/>
          <w:sz w:val="24"/>
          <w:szCs w:val="24"/>
          <w:lang w:eastAsia="zh-CN"/>
        </w:rPr>
        <w:t>。</w:t>
      </w:r>
      <w:r>
        <w:rPr>
          <w:rFonts w:hint="default" w:ascii="Times New Roman" w:hAnsi="Times New Roman" w:eastAsia="宋体" w:cs="Times New Roman"/>
          <w:sz w:val="24"/>
          <w:szCs w:val="24"/>
        </w:rPr>
        <w:drawing>
          <wp:inline distT="0" distB="0" distL="114300" distR="114300">
            <wp:extent cx="5267960" cy="2044065"/>
            <wp:effectExtent l="0" t="0" r="889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67960" cy="204406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2.6.3-1 收件箱界面</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点击具体消息之后管理部门可以回复具体消息，如下三图所示。</w:t>
      </w: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drawing>
          <wp:inline distT="0" distB="0" distL="114300" distR="114300">
            <wp:extent cx="5266690" cy="2556510"/>
            <wp:effectExtent l="0" t="0" r="10160" b="15240"/>
            <wp:docPr id="29" name="图片 29" descr="选区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选区_025"/>
                    <pic:cNvPicPr>
                      <a:picLocks noChangeAspect="1"/>
                    </pic:cNvPicPr>
                  </pic:nvPicPr>
                  <pic:blipFill>
                    <a:blip r:embed="rId32"/>
                    <a:stretch>
                      <a:fillRect/>
                    </a:stretch>
                  </pic:blipFill>
                  <pic:spPr>
                    <a:xfrm>
                      <a:off x="0" y="0"/>
                      <a:ext cx="5266690" cy="2556510"/>
                    </a:xfrm>
                    <a:prstGeom prst="rect">
                      <a:avLst/>
                    </a:prstGeom>
                  </pic:spPr>
                </pic:pic>
              </a:graphicData>
            </a:graphic>
          </wp:inline>
        </w:drawing>
      </w:r>
    </w:p>
    <w:p>
      <w:pPr>
        <w:numPr>
          <w:ilvl w:val="0"/>
          <w:numId w:val="0"/>
        </w:numPr>
        <w:jc w:val="left"/>
        <w:rPr>
          <w:rFonts w:hint="default" w:ascii="Times New Roman" w:hAnsi="Times New Roman" w:eastAsia="宋体" w:cs="Times New Roman"/>
          <w:b w:val="0"/>
          <w:bCs w:val="0"/>
          <w:sz w:val="24"/>
          <w:szCs w:val="24"/>
          <w:lang w:eastAsia="zh-CN"/>
        </w:rPr>
      </w:pP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drawing>
          <wp:inline distT="0" distB="0" distL="114300" distR="114300">
            <wp:extent cx="5263515" cy="2194560"/>
            <wp:effectExtent l="0" t="0" r="13335" b="15240"/>
            <wp:docPr id="30" name="图片 30" descr="选区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选区_026"/>
                    <pic:cNvPicPr>
                      <a:picLocks noChangeAspect="1"/>
                    </pic:cNvPicPr>
                  </pic:nvPicPr>
                  <pic:blipFill>
                    <a:blip r:embed="rId33"/>
                    <a:stretch>
                      <a:fillRect/>
                    </a:stretch>
                  </pic:blipFill>
                  <pic:spPr>
                    <a:xfrm>
                      <a:off x="0" y="0"/>
                      <a:ext cx="5263515" cy="2194560"/>
                    </a:xfrm>
                    <a:prstGeom prst="rect">
                      <a:avLst/>
                    </a:prstGeom>
                  </pic:spPr>
                </pic:pic>
              </a:graphicData>
            </a:graphic>
          </wp:inline>
        </w:drawing>
      </w:r>
    </w:p>
    <w:p>
      <w:pPr>
        <w:numPr>
          <w:ilvl w:val="0"/>
          <w:numId w:val="0"/>
        </w:numPr>
        <w:jc w:val="left"/>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sz w:val="24"/>
          <w:szCs w:val="24"/>
        </w:rPr>
        <w:drawing>
          <wp:inline distT="0" distB="0" distL="114300" distR="114300">
            <wp:extent cx="5269865" cy="2426335"/>
            <wp:effectExtent l="0" t="0" r="698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9865" cy="242633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34" w:name="_Toc30117"/>
      <w:r>
        <w:rPr>
          <w:rFonts w:hint="eastAsia" w:ascii="楷体" w:hAnsi="楷体" w:eastAsia="楷体" w:cs="楷体"/>
          <w:sz w:val="28"/>
          <w:szCs w:val="28"/>
          <w:lang w:val="en-US" w:eastAsia="zh-CN"/>
        </w:rPr>
        <w:t>2.7 系统设置</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35" w:name="_Toc9306"/>
      <w:r>
        <w:rPr>
          <w:rFonts w:hint="eastAsia" w:ascii="黑体" w:hAnsi="黑体" w:eastAsia="黑体" w:cs="黑体"/>
          <w:sz w:val="24"/>
          <w:szCs w:val="24"/>
          <w:lang w:val="en-US" w:eastAsia="zh-CN"/>
        </w:rPr>
        <w:t>2.7.1 查看特殊字符</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本页面显示的是需要在本系统内使用的所有特殊字符。如图2.7.1-1。</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134870" cy="3048635"/>
            <wp:effectExtent l="0" t="0" r="17780" b="184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5"/>
                    <a:stretch>
                      <a:fillRect/>
                    </a:stretch>
                  </pic:blipFill>
                  <pic:spPr>
                    <a:xfrm>
                      <a:off x="0" y="0"/>
                      <a:ext cx="2134870" cy="30486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图2.7.1-1 查看特殊字符界面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36" w:name="_Toc10831"/>
      <w:r>
        <w:rPr>
          <w:rFonts w:hint="eastAsia" w:ascii="黑体" w:hAnsi="黑体" w:eastAsia="黑体" w:cs="黑体"/>
          <w:sz w:val="24"/>
          <w:szCs w:val="24"/>
          <w:lang w:val="en-US" w:eastAsia="zh-CN"/>
        </w:rPr>
        <w:t>2.7.2 角色管理</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在本页面中，系统管理员可以规定每一种角色需要显示的菜单有哪些。如图2.7.2-1中所示为主界面，点击编辑按钮后，可以进入编辑页面对该角色用户分配相应的菜单，如图2.7.2-2。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4075" cy="1771650"/>
            <wp:effectExtent l="0" t="0" r="9525"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6"/>
                    <a:stretch>
                      <a:fillRect/>
                    </a:stretch>
                  </pic:blipFill>
                  <pic:spPr>
                    <a:xfrm>
                      <a:off x="0" y="0"/>
                      <a:ext cx="5934075" cy="1771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 xml:space="preserve"> 2.7.2-1 角色管理主界面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6615" cy="2914650"/>
            <wp:effectExtent l="0" t="0" r="6985"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7"/>
                    <a:stretch>
                      <a:fillRect/>
                    </a:stretch>
                  </pic:blipFill>
                  <pic:spPr>
                    <a:xfrm>
                      <a:off x="0" y="0"/>
                      <a:ext cx="5936615" cy="2914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2.7.2-2 角色管理编辑界面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37" w:name="_Toc27557"/>
      <w:r>
        <w:rPr>
          <w:rFonts w:hint="eastAsia" w:ascii="黑体" w:hAnsi="黑体" w:eastAsia="黑体" w:cs="黑体"/>
          <w:sz w:val="24"/>
          <w:szCs w:val="24"/>
          <w:lang w:val="en-US" w:eastAsia="zh-CN"/>
        </w:rPr>
        <w:t>2.7.3 菜单管理</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该页面可以显示目前系统所拥有的所有菜单，如图2.7.3-1。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9155" cy="2914015"/>
            <wp:effectExtent l="0" t="0" r="4445" b="63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8"/>
                    <a:stretch>
                      <a:fillRect/>
                    </a:stretch>
                  </pic:blipFill>
                  <pic:spPr>
                    <a:xfrm>
                      <a:off x="0" y="0"/>
                      <a:ext cx="5939155" cy="29140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图2.7.3-1 菜单管理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38" w:name="_Toc20916"/>
      <w:r>
        <w:rPr>
          <w:rFonts w:hint="eastAsia" w:ascii="黑体" w:hAnsi="黑体" w:eastAsia="黑体" w:cs="黑体"/>
          <w:sz w:val="24"/>
          <w:szCs w:val="24"/>
          <w:lang w:val="en-US" w:eastAsia="zh-CN"/>
        </w:rPr>
        <w:t>2.7.4 强检器具类别管理</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在该页面中，可以对强检器具的类别进行查看、新增、编辑。如图2.7.4-1所示为主界面。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7250" cy="1525905"/>
            <wp:effectExtent l="0" t="0" r="6350" b="1714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9"/>
                    <a:srcRect b="3610"/>
                    <a:stretch>
                      <a:fillRect/>
                    </a:stretch>
                  </pic:blipFill>
                  <pic:spPr>
                    <a:xfrm>
                      <a:off x="0" y="0"/>
                      <a:ext cx="5937250" cy="15259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2.7.4-1 主界面</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（1）点击管理一级分类按钮，可以对每一个学科类别下的一级分类名称等进行查看、编辑、新增，如图2.7.4-2。</w:t>
      </w:r>
    </w:p>
    <w:p>
      <w:pPr>
        <w:keepNext w:val="0"/>
        <w:keepLines w:val="0"/>
        <w:widowControl/>
        <w:suppressLineNumbers w:val="0"/>
        <w:jc w:val="left"/>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5871210" cy="1372235"/>
            <wp:effectExtent l="0" t="0" r="15240" b="18415"/>
            <wp:docPr id="5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descr="IMG_256"/>
                    <pic:cNvPicPr>
                      <a:picLocks noChangeAspect="1"/>
                    </pic:cNvPicPr>
                  </pic:nvPicPr>
                  <pic:blipFill>
                    <a:blip r:embed="rId40"/>
                    <a:stretch>
                      <a:fillRect/>
                    </a:stretch>
                  </pic:blipFill>
                  <pic:spPr>
                    <a:xfrm>
                      <a:off x="0" y="0"/>
                      <a:ext cx="5871210" cy="13722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kern w:val="0"/>
          <w:sz w:val="21"/>
          <w:szCs w:val="21"/>
          <w:lang w:val="en-US" w:eastAsia="zh-CN" w:bidi="ar"/>
        </w:rPr>
      </w:pPr>
      <w:r>
        <w:rPr>
          <w:rFonts w:hint="eastAsia" w:ascii="黑体" w:hAnsi="黑体" w:eastAsia="黑体" w:cs="黑体"/>
          <w:kern w:val="0"/>
          <w:sz w:val="21"/>
          <w:szCs w:val="21"/>
          <w:lang w:val="en-US" w:eastAsia="zh-CN" w:bidi="ar"/>
        </w:rPr>
        <w:t>图2.7.4-2 管理一级分类页面</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（2）在管理一级分类页面中，请先选择好需要添加一级分类名称的学科类别，然后再点击新增才可以对新类别进行正确的添加。</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（3）点击新增按钮，可以对强检器具分类二级名称以及它所对应的精确度类别、精确度、测量范围、可选规格型号、可选用途等，如图2.7.4-3。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653280" cy="3931285"/>
            <wp:effectExtent l="0" t="0" r="13970" b="1206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41"/>
                    <a:stretch>
                      <a:fillRect/>
                    </a:stretch>
                  </pic:blipFill>
                  <pic:spPr>
                    <a:xfrm>
                      <a:off x="0" y="0"/>
                      <a:ext cx="4653280" cy="39312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2.7.4-3 新增页面</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（4）点击数据对应的删除或者编辑按钮，可以对该条数据进行删除或者编辑。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sz w:val="24"/>
          <w:szCs w:val="24"/>
          <w:lang w:val="en-US" w:eastAsia="zh-CN"/>
        </w:rPr>
      </w:pPr>
      <w:bookmarkStart w:id="39" w:name="_Toc30278"/>
      <w:r>
        <w:rPr>
          <w:rFonts w:hint="eastAsia" w:ascii="黑体" w:hAnsi="黑体" w:eastAsia="黑体" w:cs="黑体"/>
          <w:sz w:val="24"/>
          <w:szCs w:val="24"/>
          <w:lang w:val="en-US" w:eastAsia="zh-CN"/>
        </w:rPr>
        <w:t>2.7.5 标准器类别管理</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标准器类别管理中的操作步骤参考强检器具类别管理中的步骤进行。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sz w:val="24"/>
          <w:szCs w:val="24"/>
          <w:lang w:val="en-US" w:eastAsia="zh-CN"/>
        </w:rPr>
      </w:pPr>
      <w:bookmarkStart w:id="40" w:name="_Toc17795"/>
      <w:r>
        <w:rPr>
          <w:rFonts w:hint="eastAsia" w:ascii="黑体" w:hAnsi="黑体" w:eastAsia="黑体" w:cs="黑体"/>
          <w:sz w:val="24"/>
          <w:szCs w:val="24"/>
          <w:lang w:val="en-US" w:eastAsia="zh-CN"/>
        </w:rPr>
        <w:t>2.7.6 申请类型管理</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本页面可以查看现有的申请类型。如图2.7.6-1。</w:t>
      </w:r>
    </w:p>
    <w:p>
      <w:pPr>
        <w:keepNext w:val="0"/>
        <w:keepLines w:val="0"/>
        <w:widowControl/>
        <w:suppressLineNumbers w:val="0"/>
        <w:jc w:val="left"/>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lang w:val="en-US" w:eastAsia="zh-CN" w:bidi="ar"/>
        </w:rPr>
        <w:drawing>
          <wp:inline distT="0" distB="0" distL="114300" distR="114300">
            <wp:extent cx="6096635" cy="1946275"/>
            <wp:effectExtent l="0" t="0" r="18415" b="15875"/>
            <wp:docPr id="5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descr="IMG_256"/>
                    <pic:cNvPicPr>
                      <a:picLocks noChangeAspect="1"/>
                    </pic:cNvPicPr>
                  </pic:nvPicPr>
                  <pic:blipFill>
                    <a:blip r:embed="rId42"/>
                    <a:stretch>
                      <a:fillRect/>
                    </a:stretch>
                  </pic:blipFill>
                  <pic:spPr>
                    <a:xfrm>
                      <a:off x="0" y="0"/>
                      <a:ext cx="6096635" cy="1946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图2.7.6-1 申请类型管理界面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41" w:name="_Toc7520"/>
      <w:r>
        <w:rPr>
          <w:rFonts w:hint="eastAsia" w:ascii="楷体" w:hAnsi="楷体" w:eastAsia="楷体" w:cs="楷体"/>
          <w:sz w:val="28"/>
          <w:szCs w:val="28"/>
          <w:lang w:val="en-US" w:eastAsia="zh-CN"/>
        </w:rPr>
        <w:t>2.8 个人中心</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42" w:name="_Toc4031"/>
      <w:r>
        <w:rPr>
          <w:rFonts w:hint="eastAsia" w:ascii="黑体" w:hAnsi="黑体" w:eastAsia="黑体" w:cs="黑体"/>
          <w:sz w:val="24"/>
          <w:szCs w:val="24"/>
          <w:lang w:val="en-US" w:eastAsia="zh-CN"/>
        </w:rPr>
        <w:t>2.8.1 登录用户信息</w:t>
      </w:r>
      <w:bookmarkEnd w:id="42"/>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用admin用户登录进入系统，进入登录信息界面，可以在此页面进行更改密码操作，如图2.8.1-1。</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825115"/>
            <wp:effectExtent l="0" t="0" r="3175"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5273675" cy="282511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2.8.1-1 登录用户信息界面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sz w:val="24"/>
          <w:szCs w:val="24"/>
          <w:lang w:val="en-US" w:eastAsia="zh-CN"/>
        </w:rPr>
      </w:pPr>
      <w:bookmarkStart w:id="43" w:name="_Toc10923"/>
      <w:r>
        <w:rPr>
          <w:rFonts w:hint="eastAsia" w:ascii="黑体" w:hAnsi="黑体" w:eastAsia="黑体" w:cs="黑体"/>
          <w:sz w:val="24"/>
          <w:szCs w:val="24"/>
          <w:lang w:val="en-US" w:eastAsia="zh-CN"/>
        </w:rPr>
        <w:t>2.8.2 部门信息</w:t>
      </w:r>
      <w:bookmarkEnd w:id="43"/>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用admin用户登录进入系统</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进入个人中心部门信息界面，在此界面可以添加信息后保存，如图2.8.2-2</w:t>
      </w:r>
      <w:r>
        <w:rPr>
          <w:rFonts w:hint="default" w:ascii="Times New Roman" w:hAnsi="Times New Roman" w:eastAsia="宋体" w:cs="Times New Roman"/>
          <w:sz w:val="24"/>
          <w:szCs w:val="24"/>
        </w:rPr>
        <w:t>。</w:t>
      </w:r>
    </w:p>
    <w:p>
      <w:p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825115"/>
            <wp:effectExtent l="0" t="0" r="3175" b="133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
                    <a:stretch>
                      <a:fillRect/>
                    </a:stretch>
                  </pic:blipFill>
                  <pic:spPr>
                    <a:xfrm>
                      <a:off x="0" y="0"/>
                      <a:ext cx="5273675" cy="28251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图2.8.2-2 部门信息界面</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380" w:lineRule="exact"/>
        <w:ind w:left="0" w:leftChars="0" w:right="0" w:rightChars="0" w:firstLine="0" w:firstLineChars="0"/>
        <w:jc w:val="left"/>
        <w:textAlignment w:val="auto"/>
        <w:outlineLvl w:val="0"/>
        <w:rPr>
          <w:rFonts w:hint="eastAsia" w:ascii="仿宋" w:hAnsi="仿宋" w:eastAsia="仿宋" w:cs="仿宋"/>
          <w:b w:val="0"/>
          <w:bCs w:val="0"/>
          <w:sz w:val="30"/>
          <w:szCs w:val="30"/>
          <w:lang w:val="en-US" w:eastAsia="zh-CN"/>
        </w:rPr>
      </w:pPr>
      <w:bookmarkStart w:id="44" w:name="_Toc9209"/>
      <w:r>
        <w:rPr>
          <w:rFonts w:hint="eastAsia" w:ascii="仿宋" w:hAnsi="仿宋" w:eastAsia="仿宋" w:cs="仿宋"/>
          <w:b w:val="0"/>
          <w:bCs w:val="0"/>
          <w:sz w:val="30"/>
          <w:szCs w:val="30"/>
          <w:lang w:val="en-US" w:eastAsia="zh-CN"/>
        </w:rPr>
        <w:t>3 器具用户权限操作说明</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45" w:name="_Toc14668"/>
      <w:r>
        <w:rPr>
          <w:rFonts w:hint="eastAsia" w:ascii="楷体" w:hAnsi="楷体" w:eastAsia="楷体" w:cs="楷体"/>
          <w:b w:val="0"/>
          <w:bCs w:val="0"/>
          <w:sz w:val="28"/>
          <w:szCs w:val="28"/>
          <w:lang w:val="en-US" w:eastAsia="zh-CN"/>
        </w:rPr>
        <w:t>3.1 登录</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图3.1-1页面为系统登录页面。输入用户名密码后登录成功，显示3.1-2页面。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800350"/>
            <wp:effectExtent l="0" t="0" r="825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68595" cy="28003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3.1-1 登录界面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753360"/>
            <wp:effectExtent l="0" t="0" r="825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5"/>
                    <a:srcRect b="3019"/>
                    <a:stretch>
                      <a:fillRect/>
                    </a:stretch>
                  </pic:blipFill>
                  <pic:spPr>
                    <a:xfrm>
                      <a:off x="0" y="0"/>
                      <a:ext cx="5268595" cy="275336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3.1-2 首页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46" w:name="_Toc5965"/>
      <w:r>
        <w:rPr>
          <w:rFonts w:hint="eastAsia" w:ascii="楷体" w:hAnsi="楷体" w:eastAsia="楷体" w:cs="楷体"/>
          <w:b w:val="0"/>
          <w:bCs w:val="0"/>
          <w:sz w:val="28"/>
          <w:szCs w:val="28"/>
          <w:lang w:val="en-US" w:eastAsia="zh-CN"/>
        </w:rPr>
        <w:t>3.2 仪表台</w:t>
      </w:r>
      <w:bookmarkEnd w:id="46"/>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该页面为用户登录以后显示的首页。该页面中可以查看当前系统信息、待办工作列表、在办工作列表、器具总数、一次合格率、合格率统计、一次性合格率、一次性合格率统计。如图3.1-2所示。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47" w:name="_Toc32331"/>
      <w:r>
        <w:rPr>
          <w:rFonts w:hint="eastAsia" w:ascii="楷体" w:hAnsi="楷体" w:eastAsia="楷体" w:cs="楷体"/>
          <w:b w:val="0"/>
          <w:bCs w:val="0"/>
          <w:sz w:val="28"/>
          <w:szCs w:val="28"/>
          <w:lang w:val="en-US" w:eastAsia="zh-CN"/>
        </w:rPr>
        <w:t>3.3 我的工作</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本菜单下的页面操作与系统管理员权限下的操作类似，请参考2.4。</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48" w:name="_Toc30075"/>
      <w:r>
        <w:rPr>
          <w:rFonts w:hint="eastAsia" w:ascii="楷体" w:hAnsi="楷体" w:eastAsia="楷体" w:cs="楷体"/>
          <w:b w:val="0"/>
          <w:bCs w:val="0"/>
          <w:sz w:val="28"/>
          <w:szCs w:val="28"/>
          <w:lang w:val="en-US" w:eastAsia="zh-CN"/>
        </w:rPr>
        <w:t>3.4 强检器具备案管理--备案申请</w:t>
      </w:r>
      <w:bookmarkEnd w:id="48"/>
    </w:p>
    <w:p>
      <w:pPr>
        <w:keepNext w:val="0"/>
        <w:keepLines w:val="0"/>
        <w:pageBreakBefore w:val="0"/>
        <w:numPr>
          <w:ilvl w:val="0"/>
          <w:numId w:val="0"/>
        </w:numPr>
        <w:kinsoku/>
        <w:wordWrap/>
        <w:overflowPunct/>
        <w:topLinePunct w:val="0"/>
        <w:autoSpaceDE/>
        <w:autoSpaceDN/>
        <w:bidi w:val="0"/>
        <w:adjustRightInd/>
        <w:snapToGrid/>
        <w:spacing w:line="380" w:lineRule="exact"/>
        <w:ind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在该页面，器具用户可以新增备案申请来申请检定器具，步骤如图</w:t>
      </w:r>
      <w:r>
        <w:rPr>
          <w:rFonts w:hint="default" w:ascii="Times New Roman" w:hAnsi="Times New Roman" w:eastAsia="宋体" w:cs="Times New Roman"/>
          <w:b w:val="0"/>
          <w:bCs w:val="0"/>
          <w:sz w:val="24"/>
          <w:szCs w:val="24"/>
          <w:lang w:val="en-US" w:eastAsia="zh-CN"/>
        </w:rPr>
        <w:t>3.4-1，图3.4-2。</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1610" cy="1563370"/>
            <wp:effectExtent l="0" t="0" r="15240" b="17780"/>
            <wp:docPr id="74" name="图片 74" descr="选区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选区_020"/>
                    <pic:cNvPicPr>
                      <a:picLocks noChangeAspect="1"/>
                    </pic:cNvPicPr>
                  </pic:nvPicPr>
                  <pic:blipFill>
                    <a:blip r:embed="rId46"/>
                    <a:srcRect b="34902"/>
                    <a:stretch>
                      <a:fillRect/>
                    </a:stretch>
                  </pic:blipFill>
                  <pic:spPr>
                    <a:xfrm>
                      <a:off x="0" y="0"/>
                      <a:ext cx="5261610" cy="15633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图3.4-1 备案申请界面</w:t>
      </w:r>
    </w:p>
    <w:p>
      <w:pPr>
        <w:numPr>
          <w:ilvl w:val="0"/>
          <w:numId w:val="0"/>
        </w:numPr>
        <w:jc w:val="left"/>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66055" cy="5129530"/>
            <wp:effectExtent l="0" t="0" r="10795" b="13970"/>
            <wp:docPr id="75" name="图片 75" descr="火狐截图_2017-11-08T15-08-19.35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火狐截图_2017-11-08T15-08-19.353Z"/>
                    <pic:cNvPicPr>
                      <a:picLocks noChangeAspect="1"/>
                    </pic:cNvPicPr>
                  </pic:nvPicPr>
                  <pic:blipFill>
                    <a:blip r:embed="rId47"/>
                    <a:srcRect t="4266"/>
                    <a:stretch>
                      <a:fillRect/>
                    </a:stretch>
                  </pic:blipFill>
                  <pic:spPr>
                    <a:xfrm>
                      <a:off x="0" y="0"/>
                      <a:ext cx="5266055" cy="51295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center"/>
        <w:textAlignment w:val="auto"/>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3.4-2 备案申请增加界面</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t>然后我们可以保存或者新建并保存器具。新建并保存器具是用来保存并新建一个器具编号不相同的器具。保存之后我们可以想管理部门提出此申请，如图</w:t>
      </w:r>
      <w:r>
        <w:rPr>
          <w:rFonts w:hint="default" w:ascii="Times New Roman" w:hAnsi="Times New Roman" w:eastAsia="宋体" w:cs="Times New Roman"/>
          <w:sz w:val="24"/>
          <w:szCs w:val="24"/>
          <w:lang w:val="en-US" w:eastAsia="zh-CN"/>
        </w:rPr>
        <w:t>3.4-3。</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245" cy="2559050"/>
            <wp:effectExtent l="0" t="0" r="14605"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8"/>
                    <a:stretch>
                      <a:fillRect/>
                    </a:stretch>
                  </pic:blipFill>
                  <pic:spPr>
                    <a:xfrm>
                      <a:off x="0" y="0"/>
                      <a:ext cx="5262245" cy="2559050"/>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3.4-3 提出备案申请</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t>此时我们也可以继续添加器具，如图</w:t>
      </w:r>
      <w:r>
        <w:rPr>
          <w:rFonts w:hint="default" w:ascii="Times New Roman" w:hAnsi="Times New Roman" w:eastAsia="宋体" w:cs="Times New Roman"/>
          <w:sz w:val="24"/>
          <w:szCs w:val="24"/>
          <w:lang w:val="en-US" w:eastAsia="zh-CN"/>
        </w:rPr>
        <w:t>3.4-4所示。</w:t>
      </w:r>
      <w:r>
        <w:rPr>
          <w:rFonts w:hint="default" w:ascii="Times New Roman" w:hAnsi="Times New Roman" w:eastAsia="宋体" w:cs="Times New Roman"/>
          <w:sz w:val="24"/>
          <w:szCs w:val="24"/>
          <w:lang w:eastAsia="zh-CN"/>
        </w:rPr>
        <w:t>添加器具的过程同上图。</w:t>
      </w:r>
    </w:p>
    <w:p>
      <w:pPr>
        <w:numPr>
          <w:ilvl w:val="0"/>
          <w:numId w:val="0"/>
        </w:numPr>
        <w:jc w:val="left"/>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64785" cy="2649855"/>
            <wp:effectExtent l="0" t="0" r="12065" b="17145"/>
            <wp:docPr id="77" name="图片 77" descr="选区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选区_021"/>
                    <pic:cNvPicPr>
                      <a:picLocks noChangeAspect="1"/>
                    </pic:cNvPicPr>
                  </pic:nvPicPr>
                  <pic:blipFill>
                    <a:blip r:embed="rId49"/>
                    <a:stretch>
                      <a:fillRect/>
                    </a:stretch>
                  </pic:blipFill>
                  <pic:spPr>
                    <a:xfrm>
                      <a:off x="0" y="0"/>
                      <a:ext cx="5264785" cy="26498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3.4-4 继续添加器具界面</w:t>
      </w:r>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t>申请之后可以在此菜单的首页查看此申请，如图</w:t>
      </w:r>
      <w:r>
        <w:rPr>
          <w:rFonts w:hint="default" w:ascii="Times New Roman" w:hAnsi="Times New Roman" w:eastAsia="宋体" w:cs="Times New Roman"/>
          <w:sz w:val="24"/>
          <w:szCs w:val="24"/>
          <w:lang w:val="en-US" w:eastAsia="zh-CN"/>
        </w:rPr>
        <w:t>3.4-5所示。</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4310" cy="19348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0"/>
                    <a:srcRect b="12868"/>
                    <a:stretch>
                      <a:fillRect/>
                    </a:stretch>
                  </pic:blipFill>
                  <pic:spPr>
                    <a:xfrm>
                      <a:off x="0" y="0"/>
                      <a:ext cx="5274310" cy="193484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3.4-5 查看新增申请</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49" w:name="_Toc15837"/>
      <w:r>
        <w:rPr>
          <w:rFonts w:hint="eastAsia" w:ascii="楷体" w:hAnsi="楷体" w:eastAsia="楷体" w:cs="楷体"/>
          <w:b w:val="0"/>
          <w:bCs w:val="0"/>
          <w:sz w:val="28"/>
          <w:szCs w:val="28"/>
          <w:lang w:val="en-US" w:eastAsia="zh-CN"/>
        </w:rPr>
        <w:t>3.5 强检器具超期检定备案管理</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0" w:name="_Toc912"/>
      <w:r>
        <w:rPr>
          <w:rFonts w:hint="eastAsia" w:ascii="楷体" w:hAnsi="楷体" w:eastAsia="楷体" w:cs="楷体"/>
          <w:b w:val="0"/>
          <w:bCs w:val="0"/>
          <w:sz w:val="28"/>
          <w:szCs w:val="28"/>
          <w:lang w:val="en-US" w:eastAsia="zh-CN"/>
        </w:rPr>
        <w:t>3.6 强检器具检定管理</w:t>
      </w:r>
      <w:bookmarkEnd w:id="50"/>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51" w:name="_Toc7134"/>
      <w:r>
        <w:rPr>
          <w:rFonts w:hint="eastAsia" w:ascii="黑体" w:hAnsi="黑体" w:eastAsia="黑体" w:cs="黑体"/>
          <w:b w:val="0"/>
          <w:bCs w:val="0"/>
          <w:sz w:val="24"/>
          <w:szCs w:val="24"/>
          <w:lang w:val="en-US" w:eastAsia="zh-CN"/>
        </w:rPr>
        <w:t xml:space="preserve">3.6.1 </w:t>
      </w:r>
      <w:r>
        <w:rPr>
          <w:rFonts w:hint="eastAsia" w:ascii="黑体" w:hAnsi="黑体" w:eastAsia="黑体" w:cs="黑体"/>
          <w:b w:val="0"/>
          <w:bCs w:val="0"/>
          <w:sz w:val="24"/>
          <w:szCs w:val="24"/>
          <w:lang w:eastAsia="zh-CN"/>
        </w:rPr>
        <w:t>档案管理</w:t>
      </w:r>
      <w:bookmarkEnd w:id="51"/>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b w:val="0"/>
          <w:bCs w:val="0"/>
          <w:sz w:val="24"/>
          <w:szCs w:val="24"/>
          <w:lang w:eastAsia="zh-CN"/>
        </w:rPr>
        <w:t>档案管理用来查询所有该管理部门的备案强检器具，可以按照图</w:t>
      </w:r>
      <w:r>
        <w:rPr>
          <w:rFonts w:hint="default" w:ascii="Times New Roman" w:hAnsi="Times New Roman" w:eastAsia="宋体" w:cs="Times New Roman"/>
          <w:b w:val="0"/>
          <w:bCs w:val="0"/>
          <w:sz w:val="24"/>
          <w:szCs w:val="24"/>
          <w:lang w:val="en-US" w:eastAsia="zh-CN"/>
        </w:rPr>
        <w:t>3.6.1-1</w:t>
      </w:r>
      <w:r>
        <w:rPr>
          <w:rFonts w:hint="default" w:ascii="Times New Roman" w:hAnsi="Times New Roman" w:eastAsia="宋体" w:cs="Times New Roman"/>
          <w:b w:val="0"/>
          <w:bCs w:val="0"/>
          <w:sz w:val="24"/>
          <w:szCs w:val="24"/>
          <w:lang w:eastAsia="zh-CN"/>
        </w:rPr>
        <w:t>中条件查询，还可以点击检定信息“查看”功能查看器具检定信息。</w:t>
      </w:r>
      <w:r>
        <w:rPr>
          <w:rFonts w:hint="default" w:ascii="Times New Roman" w:hAnsi="Times New Roman" w:eastAsia="宋体" w:cs="Times New Roman"/>
          <w:sz w:val="24"/>
          <w:szCs w:val="24"/>
        </w:rPr>
        <w:drawing>
          <wp:inline distT="0" distB="0" distL="114300" distR="114300">
            <wp:extent cx="5265420" cy="2236470"/>
            <wp:effectExtent l="0" t="0" r="1143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5265420" cy="2236470"/>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b w:val="0"/>
          <w:bCs w:val="0"/>
          <w:sz w:val="21"/>
          <w:szCs w:val="21"/>
          <w:lang w:eastAsia="zh-CN"/>
        </w:rPr>
        <w:t>图</w:t>
      </w:r>
      <w:r>
        <w:rPr>
          <w:rFonts w:hint="eastAsia" w:ascii="黑体" w:hAnsi="黑体" w:eastAsia="黑体" w:cs="黑体"/>
          <w:b w:val="0"/>
          <w:bCs w:val="0"/>
          <w:sz w:val="21"/>
          <w:szCs w:val="21"/>
          <w:lang w:val="en-US" w:eastAsia="zh-CN"/>
        </w:rPr>
        <w:t xml:space="preserve">3.6.1-1 </w:t>
      </w:r>
      <w:r>
        <w:rPr>
          <w:rFonts w:hint="eastAsia" w:ascii="黑体" w:hAnsi="黑体" w:eastAsia="黑体" w:cs="黑体"/>
          <w:b w:val="0"/>
          <w:bCs w:val="0"/>
          <w:sz w:val="21"/>
          <w:szCs w:val="21"/>
          <w:lang w:eastAsia="zh-CN"/>
        </w:rPr>
        <w:t>档案管理</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val="en-US" w:eastAsia="zh-CN"/>
        </w:rPr>
      </w:pPr>
      <w:bookmarkStart w:id="52" w:name="_Toc1267"/>
      <w:r>
        <w:rPr>
          <w:rFonts w:hint="eastAsia" w:ascii="黑体" w:hAnsi="黑体" w:eastAsia="黑体" w:cs="黑体"/>
          <w:b w:val="0"/>
          <w:bCs w:val="0"/>
          <w:sz w:val="24"/>
          <w:szCs w:val="24"/>
          <w:lang w:val="en-US" w:eastAsia="zh-CN"/>
        </w:rPr>
        <w:t xml:space="preserve">3.6.2 </w:t>
      </w:r>
      <w:r>
        <w:rPr>
          <w:rFonts w:hint="eastAsia" w:ascii="黑体" w:hAnsi="黑体" w:eastAsia="黑体" w:cs="黑体"/>
          <w:b w:val="0"/>
          <w:bCs w:val="0"/>
          <w:sz w:val="24"/>
          <w:szCs w:val="24"/>
          <w:lang w:eastAsia="zh-CN"/>
        </w:rPr>
        <w:t>检定档案管理</w:t>
      </w:r>
      <w:bookmarkEnd w:id="52"/>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点击查看检定档案管理之后我们可以查看所有备案器具的检定信息然后按照其中条件查询，如图</w:t>
      </w:r>
      <w:r>
        <w:rPr>
          <w:rFonts w:hint="default" w:ascii="Times New Roman" w:hAnsi="Times New Roman" w:eastAsia="宋体" w:cs="Times New Roman"/>
          <w:b w:val="0"/>
          <w:bCs w:val="0"/>
          <w:sz w:val="24"/>
          <w:szCs w:val="24"/>
          <w:lang w:val="en-US" w:eastAsia="zh-CN"/>
        </w:rPr>
        <w:t>3.6.2-1</w:t>
      </w:r>
      <w:r>
        <w:rPr>
          <w:rFonts w:hint="default" w:ascii="Times New Roman" w:hAnsi="Times New Roman" w:eastAsia="宋体" w:cs="Times New Roman"/>
          <w:b w:val="0"/>
          <w:bCs w:val="0"/>
          <w:sz w:val="24"/>
          <w:szCs w:val="24"/>
          <w:lang w:eastAsia="zh-CN"/>
        </w:rPr>
        <w:t>。</w:t>
      </w:r>
    </w:p>
    <w:p>
      <w:pPr>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7325" cy="1862455"/>
            <wp:effectExtent l="0" t="0" r="952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5267325" cy="186245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b w:val="0"/>
          <w:bCs w:val="0"/>
          <w:sz w:val="21"/>
          <w:szCs w:val="21"/>
          <w:lang w:eastAsia="zh-CN"/>
        </w:rPr>
        <w:t>图</w:t>
      </w:r>
      <w:r>
        <w:rPr>
          <w:rFonts w:hint="eastAsia" w:ascii="黑体" w:hAnsi="黑体" w:eastAsia="黑体" w:cs="黑体"/>
          <w:b w:val="0"/>
          <w:bCs w:val="0"/>
          <w:sz w:val="21"/>
          <w:szCs w:val="21"/>
          <w:lang w:val="en-US" w:eastAsia="zh-CN"/>
        </w:rPr>
        <w:t xml:space="preserve">3.6.2-1 </w:t>
      </w:r>
      <w:r>
        <w:rPr>
          <w:rFonts w:hint="eastAsia" w:ascii="黑体" w:hAnsi="黑体" w:eastAsia="黑体" w:cs="黑体"/>
          <w:b w:val="0"/>
          <w:bCs w:val="0"/>
          <w:sz w:val="21"/>
          <w:szCs w:val="21"/>
          <w:lang w:eastAsia="zh-CN"/>
        </w:rPr>
        <w:t>检定档案管理</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3" w:name="_Toc10536"/>
      <w:r>
        <w:rPr>
          <w:rFonts w:hint="eastAsia" w:ascii="楷体" w:hAnsi="楷体" w:eastAsia="楷体" w:cs="楷体"/>
          <w:b w:val="0"/>
          <w:bCs w:val="0"/>
          <w:sz w:val="28"/>
          <w:szCs w:val="28"/>
          <w:lang w:val="en-US" w:eastAsia="zh-CN"/>
        </w:rPr>
        <w:t>3.7 我的消息</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本菜单下的页面操作与系统管理员权限下的操作类似，请参考2.6。</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4" w:name="_Toc32221"/>
      <w:r>
        <w:rPr>
          <w:rFonts w:hint="eastAsia" w:ascii="楷体" w:hAnsi="楷体" w:eastAsia="楷体" w:cs="楷体"/>
          <w:b w:val="0"/>
          <w:bCs w:val="0"/>
          <w:sz w:val="28"/>
          <w:szCs w:val="28"/>
          <w:lang w:val="en-US" w:eastAsia="zh-CN"/>
        </w:rPr>
        <w:t>3.8 个人中心</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本菜单下的页面操作与系统管理员权限下的操作类似，请参考2.8。</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380" w:lineRule="exact"/>
        <w:ind w:left="0" w:leftChars="0" w:right="0" w:rightChars="0" w:firstLine="0" w:firstLineChars="0"/>
        <w:jc w:val="left"/>
        <w:textAlignment w:val="auto"/>
        <w:outlineLvl w:val="0"/>
        <w:rPr>
          <w:rFonts w:hint="eastAsia" w:ascii="仿宋" w:hAnsi="仿宋" w:eastAsia="仿宋" w:cs="仿宋"/>
          <w:b w:val="0"/>
          <w:bCs w:val="0"/>
          <w:sz w:val="30"/>
          <w:szCs w:val="30"/>
          <w:lang w:val="en-US" w:eastAsia="zh-CN"/>
        </w:rPr>
      </w:pPr>
      <w:bookmarkStart w:id="55" w:name="_Toc23732"/>
      <w:r>
        <w:rPr>
          <w:rFonts w:hint="eastAsia" w:ascii="仿宋" w:hAnsi="仿宋" w:eastAsia="仿宋" w:cs="仿宋"/>
          <w:b w:val="0"/>
          <w:bCs w:val="0"/>
          <w:sz w:val="30"/>
          <w:szCs w:val="30"/>
          <w:lang w:val="en-US" w:eastAsia="zh-CN"/>
        </w:rPr>
        <w:t>4 管理部门权限操作说明</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6" w:name="_Toc1662"/>
      <w:r>
        <w:rPr>
          <w:rFonts w:hint="eastAsia" w:ascii="楷体" w:hAnsi="楷体" w:eastAsia="楷体" w:cs="楷体"/>
          <w:b w:val="0"/>
          <w:bCs w:val="0"/>
          <w:sz w:val="28"/>
          <w:szCs w:val="28"/>
          <w:lang w:val="en-US" w:eastAsia="zh-CN"/>
        </w:rPr>
        <w:t>4.1登录</w:t>
      </w:r>
      <w:bookmarkEnd w:id="56"/>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图4.1-1页面为系统登录页面。输入用户名密码后登录成功，显示4.1-2页面。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800350"/>
            <wp:effectExtent l="0" t="0" r="825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8595" cy="280035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图4.1-1 登录界面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775585"/>
            <wp:effectExtent l="0" t="0" r="8255" b="571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3"/>
                    <a:srcRect b="2237"/>
                    <a:stretch>
                      <a:fillRect/>
                    </a:stretch>
                  </pic:blipFill>
                  <pic:spPr>
                    <a:xfrm>
                      <a:off x="0" y="0"/>
                      <a:ext cx="5268595" cy="27755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图4.1-2 首页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sz w:val="28"/>
          <w:szCs w:val="28"/>
          <w:lang w:val="en-US" w:eastAsia="zh-CN"/>
        </w:rPr>
      </w:pPr>
      <w:bookmarkStart w:id="57" w:name="_Toc24226"/>
      <w:r>
        <w:rPr>
          <w:rFonts w:hint="eastAsia" w:ascii="楷体" w:hAnsi="楷体" w:eastAsia="楷体" w:cs="楷体"/>
          <w:sz w:val="28"/>
          <w:szCs w:val="28"/>
          <w:lang w:val="en-US" w:eastAsia="zh-CN"/>
        </w:rPr>
        <w:t>4.2 仪表台</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该页面为用户登录以后显示的首页。该页面中可以查看当前系统信息、待办工作列表、在办工作列表、器具总数、一次合格率、合格率统计、一次性合格率、一次性合格率统计。如图2.1-2所示。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8" w:name="_Toc7263"/>
      <w:r>
        <w:rPr>
          <w:rFonts w:hint="eastAsia" w:ascii="楷体" w:hAnsi="楷体" w:eastAsia="楷体" w:cs="楷体"/>
          <w:b w:val="0"/>
          <w:bCs w:val="0"/>
          <w:sz w:val="28"/>
          <w:szCs w:val="28"/>
          <w:lang w:val="en-US" w:eastAsia="zh-CN"/>
        </w:rPr>
        <w:t>4.3 大数据平台</w:t>
      </w:r>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该页面为本系统的数据统计页面。如图2.3-1所示。</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245" cy="2243455"/>
            <wp:effectExtent l="0" t="0" r="14605"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54"/>
                    <a:stretch>
                      <a:fillRect/>
                    </a:stretch>
                  </pic:blipFill>
                  <pic:spPr>
                    <a:xfrm>
                      <a:off x="0" y="0"/>
                      <a:ext cx="5262245" cy="22434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4.3-1 大数据平台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59" w:name="_Toc31899"/>
      <w:r>
        <w:rPr>
          <w:rFonts w:hint="eastAsia" w:ascii="楷体" w:hAnsi="楷体" w:eastAsia="楷体" w:cs="楷体"/>
          <w:b w:val="0"/>
          <w:bCs w:val="0"/>
          <w:sz w:val="28"/>
          <w:szCs w:val="28"/>
          <w:lang w:val="en-US" w:eastAsia="zh-CN"/>
        </w:rPr>
        <w:t>4.4 我的工作</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本菜单下的页面操作与系统管理员权限下的操作类似，请参考2.4。</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60" w:name="_Toc3009"/>
      <w:r>
        <w:rPr>
          <w:rFonts w:hint="eastAsia" w:ascii="楷体" w:hAnsi="楷体" w:eastAsia="楷体" w:cs="楷体"/>
          <w:b w:val="0"/>
          <w:bCs w:val="0"/>
          <w:sz w:val="28"/>
          <w:szCs w:val="28"/>
          <w:lang w:val="en-US" w:eastAsia="zh-CN"/>
        </w:rPr>
        <w:t>4.5 强检器具备案管理</w:t>
      </w:r>
      <w:bookmarkEnd w:id="60"/>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61" w:name="_Toc6699"/>
      <w:r>
        <w:rPr>
          <w:rFonts w:hint="eastAsia" w:ascii="黑体" w:hAnsi="黑体" w:eastAsia="黑体" w:cs="黑体"/>
          <w:b w:val="0"/>
          <w:bCs w:val="0"/>
          <w:sz w:val="24"/>
          <w:szCs w:val="24"/>
          <w:lang w:val="en-US" w:eastAsia="zh-CN"/>
        </w:rPr>
        <w:t>4.5.1 备案申请</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在该页面中，管理部门可以对同区域的器具用户提交上来的申请进行审核及查看。如图4.5.1-1所示。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5345" cy="1856105"/>
            <wp:effectExtent l="0" t="0" r="8255" b="1079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55"/>
                    <a:stretch>
                      <a:fillRect/>
                    </a:stretch>
                  </pic:blipFill>
                  <pic:spPr>
                    <a:xfrm>
                      <a:off x="0" y="0"/>
                      <a:ext cx="5935345" cy="18561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4.5.1-1 管理部门备案申请界面</w:t>
      </w:r>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eastAsia="zh-CN"/>
        </w:rPr>
        <w:t>审核器具用户的申请时，填写审核意见，并选择要退回申请人（器具用户）还是办结该工作，并且可以指定技术机构进行检测。如图</w:t>
      </w:r>
      <w:r>
        <w:rPr>
          <w:rFonts w:hint="default" w:ascii="Times New Roman" w:hAnsi="Times New Roman" w:eastAsia="宋体" w:cs="Times New Roman"/>
          <w:sz w:val="24"/>
          <w:szCs w:val="24"/>
          <w:lang w:val="en-US" w:eastAsia="zh-CN"/>
        </w:rPr>
        <w:t>4.5.1-2以及图4.5.1-3。</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0900" cy="2591435"/>
            <wp:effectExtent l="0" t="0" r="12700" b="18415"/>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56"/>
                    <a:stretch>
                      <a:fillRect/>
                    </a:stretch>
                  </pic:blipFill>
                  <pic:spPr>
                    <a:xfrm>
                      <a:off x="0" y="0"/>
                      <a:ext cx="5930900" cy="25914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4.5.1-2 管理部门备案申请审核界面上</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0900" cy="1426845"/>
            <wp:effectExtent l="0" t="0" r="12700" b="1905"/>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57"/>
                    <a:stretch>
                      <a:fillRect/>
                    </a:stretch>
                  </pic:blipFill>
                  <pic:spPr>
                    <a:xfrm>
                      <a:off x="0" y="0"/>
                      <a:ext cx="5930900" cy="14268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4.5.1-1 管理部门备案申请审核界面下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62" w:name="_Toc6411"/>
      <w:r>
        <w:rPr>
          <w:rFonts w:hint="eastAsia" w:ascii="黑体" w:hAnsi="黑体" w:eastAsia="黑体" w:cs="黑体"/>
          <w:b w:val="0"/>
          <w:bCs w:val="0"/>
          <w:sz w:val="24"/>
          <w:szCs w:val="24"/>
          <w:lang w:val="en-US" w:eastAsia="zh-CN"/>
        </w:rPr>
        <w:t>4.5.2 综合查询</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该页面可以对目前已提交的所有备案申请进行查看。如图4.5.2-1。</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0265" cy="2471420"/>
            <wp:effectExtent l="0" t="0" r="13335" b="508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58"/>
                    <a:stretch>
                      <a:fillRect/>
                    </a:stretch>
                  </pic:blipFill>
                  <pic:spPr>
                    <a:xfrm>
                      <a:off x="0" y="0"/>
                      <a:ext cx="5930265" cy="2471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图4.5.2-1 管理部门强检备案综合查询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63" w:name="_Toc17667"/>
      <w:r>
        <w:rPr>
          <w:rFonts w:hint="eastAsia" w:ascii="楷体" w:hAnsi="楷体" w:eastAsia="楷体" w:cs="楷体"/>
          <w:b w:val="0"/>
          <w:bCs w:val="0"/>
          <w:sz w:val="28"/>
          <w:szCs w:val="28"/>
          <w:lang w:val="en-US" w:eastAsia="zh-CN"/>
        </w:rPr>
        <w:t>4.6 强检器具超期检定备案管理</w:t>
      </w:r>
      <w:bookmarkEnd w:id="63"/>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64" w:name="_Toc4736"/>
      <w:r>
        <w:rPr>
          <w:rFonts w:hint="eastAsia" w:ascii="楷体" w:hAnsi="楷体" w:eastAsia="楷体" w:cs="楷体"/>
          <w:b w:val="0"/>
          <w:bCs w:val="0"/>
          <w:sz w:val="28"/>
          <w:szCs w:val="28"/>
          <w:lang w:val="en-US" w:eastAsia="zh-CN"/>
        </w:rPr>
        <w:t>4.7 强检器具检定管理</w:t>
      </w:r>
      <w:bookmarkEnd w:id="64"/>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eastAsia="zh-CN"/>
        </w:rPr>
      </w:pPr>
      <w:bookmarkStart w:id="65" w:name="_Toc5195"/>
      <w:r>
        <w:rPr>
          <w:rFonts w:hint="eastAsia" w:ascii="黑体" w:hAnsi="黑体" w:eastAsia="黑体" w:cs="黑体"/>
          <w:b w:val="0"/>
          <w:bCs w:val="0"/>
          <w:sz w:val="24"/>
          <w:szCs w:val="24"/>
          <w:lang w:val="en-US" w:eastAsia="zh-CN"/>
        </w:rPr>
        <w:t xml:space="preserve">4.7.1 </w:t>
      </w:r>
      <w:r>
        <w:rPr>
          <w:rFonts w:hint="eastAsia" w:ascii="黑体" w:hAnsi="黑体" w:eastAsia="黑体" w:cs="黑体"/>
          <w:b w:val="0"/>
          <w:bCs w:val="0"/>
          <w:sz w:val="24"/>
          <w:szCs w:val="24"/>
          <w:lang w:eastAsia="zh-CN"/>
        </w:rPr>
        <w:t>综合查询</w:t>
      </w:r>
      <w:bookmarkEnd w:id="65"/>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eastAsia="zh-CN"/>
        </w:rPr>
      </w:pPr>
      <w:r>
        <w:rPr>
          <w:rFonts w:hint="default" w:ascii="Times New Roman" w:hAnsi="Times New Roman" w:eastAsia="宋体" w:cs="Times New Roman"/>
          <w:b w:val="0"/>
          <w:bCs w:val="0"/>
          <w:sz w:val="24"/>
          <w:szCs w:val="24"/>
          <w:lang w:eastAsia="zh-CN"/>
        </w:rPr>
        <w:t>综合查询用来查询所有该管理部门管辖下的备案强检器具，可以按照图</w:t>
      </w:r>
      <w:r>
        <w:rPr>
          <w:rFonts w:hint="default" w:ascii="Times New Roman" w:hAnsi="Times New Roman" w:eastAsia="宋体" w:cs="Times New Roman"/>
          <w:b w:val="0"/>
          <w:bCs w:val="0"/>
          <w:sz w:val="24"/>
          <w:szCs w:val="24"/>
          <w:lang w:val="en-US" w:eastAsia="zh-CN"/>
        </w:rPr>
        <w:t>4.7.1-1</w:t>
      </w:r>
      <w:r>
        <w:rPr>
          <w:rFonts w:hint="default" w:ascii="Times New Roman" w:hAnsi="Times New Roman" w:eastAsia="宋体" w:cs="Times New Roman"/>
          <w:b w:val="0"/>
          <w:bCs w:val="0"/>
          <w:sz w:val="24"/>
          <w:szCs w:val="24"/>
          <w:lang w:eastAsia="zh-CN"/>
        </w:rPr>
        <w:t>中条件查询，还可以点击检定信息“查看”功能查看器具检定信息。</w:t>
      </w:r>
    </w:p>
    <w:p>
      <w:pPr>
        <w:numPr>
          <w:ilvl w:val="0"/>
          <w:numId w:val="0"/>
        </w:numPr>
        <w:ind w:firstLine="420" w:firstLineChars="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323465"/>
            <wp:effectExtent l="0" t="0" r="825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5268595" cy="232346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center"/>
        <w:textAlignment w:val="auto"/>
        <w:rPr>
          <w:rFonts w:hint="eastAsia" w:ascii="黑体" w:hAnsi="黑体" w:eastAsia="黑体" w:cs="黑体"/>
          <w:b w:val="0"/>
          <w:bCs w:val="0"/>
          <w:sz w:val="21"/>
          <w:szCs w:val="21"/>
          <w:lang w:eastAsia="zh-CN"/>
        </w:rPr>
      </w:pPr>
      <w:r>
        <w:rPr>
          <w:rFonts w:hint="eastAsia" w:ascii="黑体" w:hAnsi="黑体" w:eastAsia="黑体" w:cs="黑体"/>
          <w:b w:val="0"/>
          <w:bCs w:val="0"/>
          <w:sz w:val="21"/>
          <w:szCs w:val="21"/>
          <w:lang w:eastAsia="zh-CN"/>
        </w:rPr>
        <w:t>图</w:t>
      </w:r>
      <w:r>
        <w:rPr>
          <w:rFonts w:hint="eastAsia" w:ascii="黑体" w:hAnsi="黑体" w:eastAsia="黑体" w:cs="黑体"/>
          <w:b w:val="0"/>
          <w:bCs w:val="0"/>
          <w:sz w:val="21"/>
          <w:szCs w:val="21"/>
          <w:lang w:val="en-US" w:eastAsia="zh-CN"/>
        </w:rPr>
        <w:t>4.7.1-1 综合查询</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left"/>
        <w:textAlignment w:val="auto"/>
        <w:outlineLvl w:val="2"/>
        <w:rPr>
          <w:rFonts w:hint="eastAsia" w:ascii="黑体" w:hAnsi="黑体" w:eastAsia="黑体" w:cs="黑体"/>
          <w:b w:val="0"/>
          <w:bCs w:val="0"/>
          <w:sz w:val="24"/>
          <w:szCs w:val="24"/>
          <w:lang w:val="en-US" w:eastAsia="zh-CN"/>
        </w:rPr>
      </w:pPr>
      <w:bookmarkStart w:id="66" w:name="_Toc29910"/>
      <w:r>
        <w:rPr>
          <w:rFonts w:hint="eastAsia" w:ascii="黑体" w:hAnsi="黑体" w:eastAsia="黑体" w:cs="黑体"/>
          <w:b w:val="0"/>
          <w:bCs w:val="0"/>
          <w:sz w:val="24"/>
          <w:szCs w:val="24"/>
          <w:lang w:val="en-US" w:eastAsia="zh-CN"/>
        </w:rPr>
        <w:t xml:space="preserve">4.7.2 </w:t>
      </w:r>
      <w:r>
        <w:rPr>
          <w:rFonts w:hint="eastAsia" w:ascii="黑体" w:hAnsi="黑体" w:eastAsia="黑体" w:cs="黑体"/>
          <w:b w:val="0"/>
          <w:bCs w:val="0"/>
          <w:sz w:val="24"/>
          <w:szCs w:val="24"/>
          <w:lang w:eastAsia="zh-CN"/>
        </w:rPr>
        <w:t>器具检定信息综合查询</w:t>
      </w:r>
      <w:bookmarkEnd w:id="66"/>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b w:val="0"/>
          <w:bCs w:val="0"/>
          <w:sz w:val="24"/>
          <w:szCs w:val="24"/>
          <w:lang w:eastAsia="zh-CN"/>
        </w:rPr>
        <w:t>点击查看器具检定信息综合查询之后我们可以查看所有备案器具的检定信息然后按照其中条件查询，如图</w:t>
      </w:r>
      <w:r>
        <w:rPr>
          <w:rFonts w:hint="default" w:ascii="Times New Roman" w:hAnsi="Times New Roman" w:eastAsia="宋体" w:cs="Times New Roman"/>
          <w:b w:val="0"/>
          <w:bCs w:val="0"/>
          <w:sz w:val="24"/>
          <w:szCs w:val="24"/>
          <w:lang w:val="en-US" w:eastAsia="zh-CN"/>
        </w:rPr>
        <w:t>4.7.2-1</w:t>
      </w:r>
      <w:r>
        <w:rPr>
          <w:rFonts w:hint="default" w:ascii="Times New Roman" w:hAnsi="Times New Roman" w:eastAsia="宋体" w:cs="Times New Roman"/>
          <w:b w:val="0"/>
          <w:bC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393950"/>
            <wp:effectExtent l="0" t="0" r="825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5268595" cy="23939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b w:val="0"/>
          <w:bCs w:val="0"/>
          <w:sz w:val="21"/>
          <w:szCs w:val="21"/>
          <w:lang w:eastAsia="zh-CN"/>
        </w:rPr>
        <w:t>图</w:t>
      </w:r>
      <w:r>
        <w:rPr>
          <w:rFonts w:hint="eastAsia" w:ascii="黑体" w:hAnsi="黑体" w:eastAsia="黑体" w:cs="黑体"/>
          <w:b w:val="0"/>
          <w:bCs w:val="0"/>
          <w:sz w:val="21"/>
          <w:szCs w:val="21"/>
          <w:lang w:val="en-US" w:eastAsia="zh-CN"/>
        </w:rPr>
        <w:t xml:space="preserve">4.7.2-1 </w:t>
      </w:r>
      <w:r>
        <w:rPr>
          <w:rFonts w:hint="eastAsia" w:ascii="黑体" w:hAnsi="黑体" w:eastAsia="黑体" w:cs="黑体"/>
          <w:b w:val="0"/>
          <w:bCs w:val="0"/>
          <w:sz w:val="21"/>
          <w:szCs w:val="21"/>
          <w:lang w:eastAsia="zh-CN"/>
        </w:rPr>
        <w:t>器具检定信息综合查询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67" w:name="_Toc29536"/>
      <w:r>
        <w:rPr>
          <w:rFonts w:hint="eastAsia" w:ascii="楷体" w:hAnsi="楷体" w:eastAsia="楷体" w:cs="楷体"/>
          <w:b w:val="0"/>
          <w:bCs w:val="0"/>
          <w:sz w:val="28"/>
          <w:szCs w:val="28"/>
          <w:lang w:val="en-US" w:eastAsia="zh-CN"/>
        </w:rPr>
        <w:t>4.8 标准装置管理</w:t>
      </w:r>
      <w:bookmarkEnd w:id="67"/>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68" w:name="_Toc24940"/>
      <w:r>
        <w:rPr>
          <w:rFonts w:hint="eastAsia" w:ascii="黑体" w:hAnsi="黑体" w:eastAsia="黑体" w:cs="黑体"/>
          <w:b w:val="0"/>
          <w:bCs w:val="0"/>
          <w:sz w:val="24"/>
          <w:szCs w:val="24"/>
          <w:lang w:val="en-US" w:eastAsia="zh-CN"/>
        </w:rPr>
        <w:t>4.8.1 综合查询</w:t>
      </w:r>
      <w:bookmarkEnd w:id="68"/>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页面为标准装置的综合查询页面，在该页面中，可以根据代码、标准装置名称、区域、建标用户对标准装置进行查询。在查询结果中会根据表头信息显示相应的数据，如图4.8.1-1，同时，该页面的两个“查看”按钮可以对检测项目、标准器信息进行查看，分别如图4.8.1-2以及图4.8.1-3。</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2170" cy="2108835"/>
            <wp:effectExtent l="0" t="0" r="11430" b="571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61"/>
                    <a:stretch>
                      <a:fillRect/>
                    </a:stretch>
                  </pic:blipFill>
                  <pic:spPr>
                    <a:xfrm>
                      <a:off x="0" y="0"/>
                      <a:ext cx="5932170" cy="21088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图4.8.1-1 综合查询主界面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rPr>
        <w:drawing>
          <wp:inline distT="0" distB="0" distL="114300" distR="114300">
            <wp:extent cx="5937885" cy="1874520"/>
            <wp:effectExtent l="0" t="0" r="5715" b="1143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62"/>
                    <a:stretch>
                      <a:fillRect/>
                    </a:stretch>
                  </pic:blipFill>
                  <pic:spPr>
                    <a:xfrm>
                      <a:off x="0" y="0"/>
                      <a:ext cx="5937885" cy="18745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图4.8.1-2 查看检测项目</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rPr>
        <w:drawing>
          <wp:inline distT="0" distB="0" distL="114300" distR="114300">
            <wp:extent cx="5937885" cy="1682115"/>
            <wp:effectExtent l="0" t="0" r="5715" b="1333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63"/>
                    <a:srcRect b="-4745"/>
                    <a:stretch>
                      <a:fillRect/>
                    </a:stretch>
                  </pic:blipFill>
                  <pic:spPr>
                    <a:xfrm>
                      <a:off x="0" y="0"/>
                      <a:ext cx="5937885" cy="16821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图4.8.1-3 查看标准器信息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69" w:name="_Toc15291"/>
      <w:r>
        <w:rPr>
          <w:rFonts w:hint="eastAsia" w:ascii="黑体" w:hAnsi="黑体" w:eastAsia="黑体" w:cs="黑体"/>
          <w:b w:val="0"/>
          <w:bCs w:val="0"/>
          <w:sz w:val="24"/>
          <w:szCs w:val="24"/>
          <w:lang w:val="en-US" w:eastAsia="zh-CN"/>
        </w:rPr>
        <w:t>4.8.2 授权检定项目综合查询</w:t>
      </w:r>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在该页面中，可以分别根据标准装置名称、区域、技术机构、学科类别、一级类别、二级类别对授权检定项目进行查询、删除。如图4.8.2-1所示。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33440" cy="1935480"/>
            <wp:effectExtent l="0" t="0" r="10160" b="762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64"/>
                    <a:stretch>
                      <a:fillRect/>
                    </a:stretch>
                  </pic:blipFill>
                  <pic:spPr>
                    <a:xfrm>
                      <a:off x="0" y="0"/>
                      <a:ext cx="5933440" cy="19354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4.8.2-1 授权检定项目综合查询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0" w:name="_Toc23334"/>
      <w:r>
        <w:rPr>
          <w:rFonts w:hint="eastAsia" w:ascii="楷体" w:hAnsi="楷体" w:eastAsia="楷体" w:cs="楷体"/>
          <w:b w:val="0"/>
          <w:bCs w:val="0"/>
          <w:sz w:val="28"/>
          <w:szCs w:val="28"/>
          <w:lang w:val="en-US" w:eastAsia="zh-CN"/>
        </w:rPr>
        <w:t>4.9 人员资质--综合查询</w:t>
      </w:r>
      <w:bookmarkEnd w:id="70"/>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jc w:val="both"/>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在首页菜单中点击人员资质——综合查询，显示相应的界面。如图</w:t>
      </w:r>
      <w:r>
        <w:rPr>
          <w:rFonts w:hint="default" w:ascii="Times New Roman" w:hAnsi="Times New Roman" w:eastAsia="宋体" w:cs="Times New Roman"/>
          <w:sz w:val="24"/>
          <w:szCs w:val="24"/>
          <w:lang w:val="en-US" w:eastAsia="zh-CN"/>
        </w:rPr>
        <w:t>4.9</w:t>
      </w:r>
      <w:r>
        <w:rPr>
          <w:rFonts w:hint="default" w:ascii="Times New Roman" w:hAnsi="Times New Roman" w:eastAsia="宋体" w:cs="Times New Roman"/>
          <w:sz w:val="24"/>
          <w:szCs w:val="24"/>
        </w:rPr>
        <w:t>-1所示。</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735455"/>
            <wp:effectExtent l="0" t="0" r="254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74310" cy="173545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4.9</w:t>
      </w:r>
      <w:r>
        <w:rPr>
          <w:rFonts w:hint="eastAsia" w:ascii="黑体" w:hAnsi="黑体" w:eastAsia="黑体" w:cs="黑体"/>
          <w:sz w:val="21"/>
          <w:szCs w:val="21"/>
        </w:rPr>
        <w:t>-1 综合查询界面</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jc w:val="both"/>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在图</w:t>
      </w:r>
      <w:r>
        <w:rPr>
          <w:rFonts w:hint="default" w:ascii="Times New Roman" w:hAnsi="Times New Roman" w:eastAsia="宋体" w:cs="Times New Roman"/>
          <w:sz w:val="24"/>
          <w:szCs w:val="24"/>
          <w:lang w:val="en-US" w:eastAsia="zh-CN"/>
        </w:rPr>
        <w:t>4.9</w:t>
      </w:r>
      <w:r>
        <w:rPr>
          <w:rFonts w:hint="default" w:ascii="Times New Roman" w:hAnsi="Times New Roman" w:eastAsia="宋体" w:cs="Times New Roman"/>
          <w:sz w:val="24"/>
          <w:szCs w:val="24"/>
        </w:rPr>
        <w:t>-1中的查询框里选择或输入查询的信息，点击查询，则会显示相应的查询结果。</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1" w:name="_Toc24272"/>
      <w:r>
        <w:rPr>
          <w:rFonts w:hint="eastAsia" w:ascii="楷体" w:hAnsi="楷体" w:eastAsia="楷体" w:cs="楷体"/>
          <w:b w:val="0"/>
          <w:bCs w:val="0"/>
          <w:sz w:val="28"/>
          <w:szCs w:val="28"/>
          <w:lang w:val="en-US" w:eastAsia="zh-CN"/>
        </w:rPr>
        <w:t>4.10 我的消息</w:t>
      </w:r>
      <w:bookmarkEnd w:id="71"/>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本菜单下的页面操作与系统管理员权限下的操作类似，请参考2.6。</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2" w:name="_Toc10045"/>
      <w:r>
        <w:rPr>
          <w:rFonts w:hint="eastAsia" w:ascii="楷体" w:hAnsi="楷体" w:eastAsia="楷体" w:cs="楷体"/>
          <w:b w:val="0"/>
          <w:bCs w:val="0"/>
          <w:sz w:val="28"/>
          <w:szCs w:val="28"/>
          <w:lang w:val="en-US" w:eastAsia="zh-CN"/>
        </w:rPr>
        <w:t>4.11 个人中心</w:t>
      </w:r>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本菜单下的页面操作与系统管理员权限下的操作类似，请参考2.8。</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380" w:lineRule="exact"/>
        <w:ind w:left="0" w:leftChars="0" w:right="0" w:rightChars="0" w:firstLine="0" w:firstLineChars="0"/>
        <w:jc w:val="left"/>
        <w:textAlignment w:val="auto"/>
        <w:outlineLvl w:val="0"/>
        <w:rPr>
          <w:rFonts w:hint="eastAsia" w:ascii="仿宋" w:hAnsi="仿宋" w:eastAsia="仿宋" w:cs="仿宋"/>
          <w:b w:val="0"/>
          <w:bCs w:val="0"/>
          <w:sz w:val="30"/>
          <w:szCs w:val="30"/>
          <w:lang w:val="en-US" w:eastAsia="zh-CN"/>
        </w:rPr>
      </w:pPr>
      <w:bookmarkStart w:id="73" w:name="_Toc10279"/>
      <w:r>
        <w:rPr>
          <w:rFonts w:hint="eastAsia" w:ascii="仿宋" w:hAnsi="仿宋" w:eastAsia="仿宋" w:cs="仿宋"/>
          <w:b w:val="0"/>
          <w:bCs w:val="0"/>
          <w:sz w:val="30"/>
          <w:szCs w:val="30"/>
          <w:lang w:val="en-US" w:eastAsia="zh-CN"/>
        </w:rPr>
        <w:t>5 技术机构权限操作说明</w:t>
      </w:r>
      <w:bookmarkEnd w:id="73"/>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4" w:name="_Toc22919"/>
      <w:r>
        <w:rPr>
          <w:rFonts w:hint="eastAsia" w:ascii="楷体" w:hAnsi="楷体" w:eastAsia="楷体" w:cs="楷体"/>
          <w:b w:val="0"/>
          <w:bCs w:val="0"/>
          <w:sz w:val="28"/>
          <w:szCs w:val="28"/>
          <w:lang w:val="en-US" w:eastAsia="zh-CN"/>
        </w:rPr>
        <w:t>5.1 登录</w:t>
      </w:r>
      <w:bookmarkEnd w:id="74"/>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图5.1-1页面为系统登录页面。输入用户名密码后登录成功，显示5.1-2页面。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8595" cy="2800350"/>
            <wp:effectExtent l="0" t="0" r="8255"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9"/>
                    <a:stretch>
                      <a:fillRect/>
                    </a:stretch>
                  </pic:blipFill>
                  <pic:spPr>
                    <a:xfrm>
                      <a:off x="0" y="0"/>
                      <a:ext cx="5268595" cy="280035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5.1-1 登录界面</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7325" cy="2252980"/>
            <wp:effectExtent l="0" t="0" r="9525" b="1397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66"/>
                    <a:stretch>
                      <a:fillRect/>
                    </a:stretch>
                  </pic:blipFill>
                  <pic:spPr>
                    <a:xfrm>
                      <a:off x="0" y="0"/>
                      <a:ext cx="5267325" cy="225298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5.1-2 首页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5" w:name="_Toc8446"/>
      <w:r>
        <w:rPr>
          <w:rFonts w:hint="eastAsia" w:ascii="楷体" w:hAnsi="楷体" w:eastAsia="楷体" w:cs="楷体"/>
          <w:b w:val="0"/>
          <w:bCs w:val="0"/>
          <w:sz w:val="28"/>
          <w:szCs w:val="28"/>
          <w:lang w:val="en-US" w:eastAsia="zh-CN"/>
        </w:rPr>
        <w:t>5.2 仪表台</w:t>
      </w:r>
      <w:bookmarkEnd w:id="75"/>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该页面为用户登录以后显示的首页。该页面中可以查看当前系统信息、待办工作列表、在办工作列表、器具总数、一次合格率、合格率统计、一次性合格率、一次性合格率统计。如图5.1-2所示。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6" w:name="_Toc4097"/>
      <w:r>
        <w:rPr>
          <w:rFonts w:hint="eastAsia" w:ascii="楷体" w:hAnsi="楷体" w:eastAsia="楷体" w:cs="楷体"/>
          <w:b w:val="0"/>
          <w:bCs w:val="0"/>
          <w:sz w:val="28"/>
          <w:szCs w:val="28"/>
          <w:lang w:val="en-US" w:eastAsia="zh-CN"/>
        </w:rPr>
        <w:t>5.3 大数据平台</w:t>
      </w:r>
      <w:bookmarkEnd w:id="76"/>
    </w:p>
    <w:p>
      <w:pPr>
        <w:keepNext w:val="0"/>
        <w:keepLines w:val="0"/>
        <w:pageBreakBefore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该页面为本系统的数据统计页面。如图5.3-1所示。</w:t>
      </w:r>
    </w:p>
    <w:p>
      <w:pPr>
        <w:numPr>
          <w:ilvl w:val="0"/>
          <w:numId w:val="0"/>
        </w:num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7325" cy="2245360"/>
            <wp:effectExtent l="0" t="0" r="9525" b="254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67"/>
                    <a:stretch>
                      <a:fillRect/>
                    </a:stretch>
                  </pic:blipFill>
                  <pic:spPr>
                    <a:xfrm>
                      <a:off x="0" y="0"/>
                      <a:ext cx="5267325" cy="22453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eastAsia="zh-CN"/>
        </w:rPr>
        <w:t>图</w:t>
      </w:r>
      <w:r>
        <w:rPr>
          <w:rFonts w:hint="eastAsia" w:ascii="黑体" w:hAnsi="黑体" w:eastAsia="黑体" w:cs="黑体"/>
          <w:sz w:val="21"/>
          <w:szCs w:val="21"/>
          <w:lang w:val="en-US" w:eastAsia="zh-CN"/>
        </w:rPr>
        <w:t>5.3-1 大数据平台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7" w:name="_Toc10802"/>
      <w:r>
        <w:rPr>
          <w:rFonts w:hint="eastAsia" w:ascii="楷体" w:hAnsi="楷体" w:eastAsia="楷体" w:cs="楷体"/>
          <w:b w:val="0"/>
          <w:bCs w:val="0"/>
          <w:sz w:val="28"/>
          <w:szCs w:val="28"/>
          <w:lang w:val="en-US" w:eastAsia="zh-CN"/>
        </w:rPr>
        <w:t>5.4 我的工作</w:t>
      </w:r>
      <w:bookmarkEnd w:id="77"/>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本菜单下的页面操作与系统管理员权限下的操作类似，请参考2.4。</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78" w:name="_Toc16288"/>
      <w:r>
        <w:rPr>
          <w:rFonts w:hint="eastAsia" w:ascii="楷体" w:hAnsi="楷体" w:eastAsia="楷体" w:cs="楷体"/>
          <w:b w:val="0"/>
          <w:bCs w:val="0"/>
          <w:sz w:val="28"/>
          <w:szCs w:val="28"/>
          <w:lang w:val="en-US" w:eastAsia="zh-CN"/>
        </w:rPr>
        <w:t>5.5 强检器具检定管理</w:t>
      </w:r>
      <w:bookmarkEnd w:id="78"/>
    </w:p>
    <w:p>
      <w:pPr>
        <w:keepNext w:val="0"/>
        <w:keepLines w:val="0"/>
        <w:pageBreakBefore w:val="0"/>
        <w:kinsoku/>
        <w:wordWrap/>
        <w:overflowPunct/>
        <w:topLinePunct w:val="0"/>
        <w:autoSpaceDE/>
        <w:autoSpaceDN/>
        <w:bidi w:val="0"/>
        <w:adjustRightInd/>
        <w:snapToGrid/>
        <w:spacing w:line="240" w:lineRule="auto"/>
        <w:ind w:left="0" w:leftChars="0" w:right="0" w:rightChars="0"/>
        <w:textAlignment w:val="auto"/>
        <w:outlineLvl w:val="2"/>
        <w:rPr>
          <w:rFonts w:hint="eastAsia" w:ascii="黑体" w:hAnsi="黑体" w:eastAsia="黑体" w:cs="黑体"/>
          <w:sz w:val="24"/>
          <w:szCs w:val="24"/>
        </w:rPr>
      </w:pPr>
      <w:bookmarkStart w:id="79" w:name="_Toc17990"/>
      <w:r>
        <w:rPr>
          <w:rFonts w:hint="eastAsia" w:ascii="黑体" w:hAnsi="黑体" w:eastAsia="黑体" w:cs="黑体"/>
          <w:sz w:val="24"/>
          <w:szCs w:val="24"/>
          <w:lang w:val="en-US" w:eastAsia="zh-CN"/>
        </w:rPr>
        <w:t xml:space="preserve">5.5.1 </w:t>
      </w:r>
      <w:r>
        <w:rPr>
          <w:rFonts w:hint="eastAsia" w:ascii="黑体" w:hAnsi="黑体" w:eastAsia="黑体" w:cs="黑体"/>
          <w:sz w:val="24"/>
          <w:szCs w:val="24"/>
        </w:rPr>
        <w:t>指定检定器具管理</w:t>
      </w:r>
      <w:bookmarkEnd w:id="79"/>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w:t>
      </w:r>
      <w:r>
        <w:rPr>
          <w:rFonts w:hint="default" w:ascii="Times New Roman" w:hAnsi="Times New Roman" w:eastAsia="宋体" w:cs="Times New Roman"/>
          <w:sz w:val="24"/>
          <w:szCs w:val="24"/>
        </w:rPr>
        <w:t>1-1为点击指定检定器具管理以后显示的首页。该页面中可以查看管理部门指派给本技术机构进行强检器具检定的所有的器具。其中包含器具用户提供的：系统编号、器具名称、出厂名称、学科类别、一级类别、二级类别、用途、测量范围、准确度等级、规格型号、制造单位、出厂编号、安装地点、许可证号、检定周期、计划检定日期、检定信息、状态、操作等字段。用户可以对所有的器具进行符合“区域、器具用户、学科类别、一级类别、二级类别、系统编号、器具名称”等字段的器具进行模糊查询，以及为器具设置检定周期和查看其检定信息。</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8120" cy="2018030"/>
            <wp:effectExtent l="0" t="0" r="17780" b="1270"/>
            <wp:docPr id="36" name="图片 36" descr="D:\QQ记录\190151192\Image\C2C\{71728078-3CA5-688D-DEF5-FDB37411F6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QQ记录\190151192\Image\C2C\{71728078-3CA5-688D-DEF5-FDB37411F68D}.jpg"/>
                    <pic:cNvPicPr>
                      <a:picLocks noChangeAspect="1" noChangeArrowheads="1"/>
                    </pic:cNvPicPr>
                  </pic:nvPicPr>
                  <pic:blipFill>
                    <a:blip r:embed="rId68" cstate="print">
                      <a:extLst>
                        <a:ext uri="{28A0092B-C50C-407E-A947-70E740481C1C}">
                          <a14:useLocalDpi xmlns:a14="http://schemas.microsoft.com/office/drawing/2010/main" val="0"/>
                        </a:ext>
                      </a:extLst>
                    </a:blip>
                    <a:srcRect b="33970"/>
                    <a:stretch>
                      <a:fillRect/>
                    </a:stretch>
                  </pic:blipFill>
                  <pic:spPr>
                    <a:xfrm>
                      <a:off x="0" y="0"/>
                      <a:ext cx="5281725" cy="201803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80" w:lineRule="exact"/>
        <w:ind w:left="0" w:leftChars="0" w:right="0" w:rightChars="0"/>
        <w:textAlignment w:val="auto"/>
        <w:rPr>
          <w:rFonts w:hint="default" w:ascii="Times New Roman" w:hAnsi="Times New Roman" w:eastAsia="宋体" w:cs="Times New Roman"/>
          <w:sz w:val="24"/>
          <w:szCs w:val="24"/>
        </w:rPr>
      </w:pP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5.5.</w:t>
      </w:r>
      <w:r>
        <w:rPr>
          <w:rFonts w:hint="eastAsia" w:ascii="黑体" w:hAnsi="黑体" w:eastAsia="黑体" w:cs="黑体"/>
          <w:sz w:val="21"/>
          <w:szCs w:val="21"/>
        </w:rPr>
        <w:t>1-1指定检定器具管理首页</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w:t>
      </w:r>
      <w:r>
        <w:rPr>
          <w:rFonts w:hint="default" w:ascii="Times New Roman" w:hAnsi="Times New Roman" w:eastAsia="宋体" w:cs="Times New Roman"/>
          <w:sz w:val="24"/>
          <w:szCs w:val="24"/>
        </w:rPr>
        <w:t>1-1，点击设置检定周期按钮，跳转到设置检定周期对应的界面如图</w:t>
      </w:r>
      <w:r>
        <w:rPr>
          <w:rFonts w:hint="default" w:ascii="Times New Roman" w:hAnsi="Times New Roman" w:eastAsia="宋体" w:cs="Times New Roman"/>
          <w:sz w:val="24"/>
          <w:szCs w:val="24"/>
          <w:lang w:val="en-US" w:eastAsia="zh-CN"/>
        </w:rPr>
        <w:t>5.5.</w:t>
      </w:r>
      <w:r>
        <w:rPr>
          <w:rFonts w:hint="default" w:ascii="Times New Roman" w:hAnsi="Times New Roman" w:eastAsia="宋体" w:cs="Times New Roman"/>
          <w:sz w:val="24"/>
          <w:szCs w:val="24"/>
        </w:rPr>
        <w:t>1-2所示。其中本技术机构可以对由器具用户备案的强检器具的首次检定时间和检定周期进行编写。其余字段均为器具用户之前上传的信息。设置合理检定时间和检定周期后，点击保存后跳转回图</w:t>
      </w:r>
      <w:r>
        <w:rPr>
          <w:rFonts w:hint="default" w:ascii="Times New Roman" w:hAnsi="Times New Roman" w:eastAsia="宋体" w:cs="Times New Roman"/>
          <w:sz w:val="24"/>
          <w:szCs w:val="24"/>
          <w:lang w:val="en-US" w:eastAsia="zh-CN"/>
        </w:rPr>
        <w:t>5.5.</w:t>
      </w:r>
      <w:r>
        <w:rPr>
          <w:rFonts w:hint="default" w:ascii="Times New Roman" w:hAnsi="Times New Roman" w:eastAsia="宋体" w:cs="Times New Roman"/>
          <w:sz w:val="24"/>
          <w:szCs w:val="24"/>
        </w:rPr>
        <w:t>1-1,发现刚才设置的信息已经显示在该器具的信息中。</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867275" cy="4152900"/>
            <wp:effectExtent l="0" t="0" r="9525" b="0"/>
            <wp:docPr id="37" name="图片 37" descr="D:\QQ记录\190151192\Image\C2C\{C99C98AB-52E2-46E1-7830-B9EA06D1A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QQ记录\190151192\Image\C2C\{C99C98AB-52E2-46E1-7830-B9EA06D1A584}.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867378" cy="41529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5.5.</w:t>
      </w:r>
      <w:r>
        <w:rPr>
          <w:rFonts w:hint="eastAsia" w:ascii="黑体" w:hAnsi="黑体" w:eastAsia="黑体" w:cs="黑体"/>
          <w:sz w:val="21"/>
          <w:szCs w:val="21"/>
        </w:rPr>
        <w:t>1-2 设置检定周期页面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w:t>
      </w:r>
      <w:r>
        <w:rPr>
          <w:rFonts w:hint="default" w:ascii="Times New Roman" w:hAnsi="Times New Roman" w:eastAsia="宋体" w:cs="Times New Roman"/>
          <w:sz w:val="24"/>
          <w:szCs w:val="24"/>
        </w:rPr>
        <w:t>1-1，指定检定器具管理首页页面所示。上方列出了11个查询条件，均可以进行模糊查询。可以从中选择0-11个查询条件进行查询，选择完毕后，点击查询按钮，表格中会自动显示符合该查询条件的所有的提交给该技术机构的强检器具备案申请的信息。</w:t>
      </w:r>
    </w:p>
    <w:p>
      <w:pPr>
        <w:keepNext w:val="0"/>
        <w:keepLines w:val="0"/>
        <w:pageBreakBefore w:val="0"/>
        <w:kinsoku/>
        <w:wordWrap/>
        <w:overflowPunct/>
        <w:topLinePunct w:val="0"/>
        <w:autoSpaceDE/>
        <w:autoSpaceDN/>
        <w:bidi w:val="0"/>
        <w:adjustRightInd/>
        <w:snapToGrid/>
        <w:spacing w:line="240" w:lineRule="auto"/>
        <w:ind w:left="0" w:leftChars="0" w:right="0" w:rightChars="0"/>
        <w:textAlignment w:val="auto"/>
        <w:outlineLvl w:val="2"/>
        <w:rPr>
          <w:rFonts w:hint="eastAsia" w:ascii="黑体" w:hAnsi="黑体" w:eastAsia="黑体" w:cs="黑体"/>
          <w:sz w:val="24"/>
          <w:szCs w:val="24"/>
        </w:rPr>
      </w:pPr>
      <w:bookmarkStart w:id="80" w:name="_Toc17588"/>
      <w:r>
        <w:rPr>
          <w:rFonts w:hint="eastAsia" w:ascii="黑体" w:hAnsi="黑体" w:eastAsia="黑体" w:cs="黑体"/>
          <w:sz w:val="24"/>
          <w:szCs w:val="24"/>
          <w:lang w:val="en-US" w:eastAsia="zh-CN"/>
        </w:rPr>
        <w:t xml:space="preserve">5.5.2 </w:t>
      </w:r>
      <w:r>
        <w:rPr>
          <w:rFonts w:hint="eastAsia" w:ascii="黑体" w:hAnsi="黑体" w:eastAsia="黑体" w:cs="黑体"/>
          <w:sz w:val="24"/>
          <w:szCs w:val="24"/>
        </w:rPr>
        <w:t>查看检定信息首页：</w:t>
      </w:r>
      <w:bookmarkEnd w:id="80"/>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5.5.1</w:t>
      </w:r>
      <w:r>
        <w:rPr>
          <w:rFonts w:hint="default" w:ascii="Times New Roman" w:hAnsi="Times New Roman" w:eastAsia="宋体" w:cs="Times New Roman"/>
          <w:sz w:val="24"/>
          <w:szCs w:val="24"/>
        </w:rPr>
        <w:t>-1，点击检定信息下的“查看”按钮，跳转到器具检定档案管理的页面，如图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所示。该页面可以查看到该器具的器具编号、证书编号、器具名称、规格型号、出厂编号、制造单位、检定结论、送检单位、检定员、合眼缘、检定日期以及操作。另外可以添加该器具的检定信息。以及对所有符合查询条件的器具进行查询。</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396865" cy="2828925"/>
            <wp:effectExtent l="0" t="0" r="13335" b="9525"/>
            <wp:docPr id="38" name="图片 38" descr="D:\QQ记录\190151192\Image\C2C\{46051DD7-DCCA-FDD8-DF08-D0E1753493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QQ记录\190151192\Image\C2C\{46051DD7-DCCA-FDD8-DF08-D0E17534931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413660" cy="28375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5.5.2</w:t>
      </w:r>
      <w:r>
        <w:rPr>
          <w:rFonts w:hint="eastAsia" w:ascii="黑体" w:hAnsi="黑体" w:eastAsia="黑体" w:cs="黑体"/>
          <w:sz w:val="21"/>
          <w:szCs w:val="21"/>
        </w:rPr>
        <w:t>-</w:t>
      </w:r>
      <w:r>
        <w:rPr>
          <w:rFonts w:hint="eastAsia" w:ascii="黑体" w:hAnsi="黑体" w:eastAsia="黑体" w:cs="黑体"/>
          <w:sz w:val="21"/>
          <w:szCs w:val="21"/>
          <w:lang w:val="en-US" w:eastAsia="zh-CN"/>
        </w:rPr>
        <w:t>1</w:t>
      </w:r>
      <w:r>
        <w:rPr>
          <w:rFonts w:hint="eastAsia" w:ascii="黑体" w:hAnsi="黑体" w:eastAsia="黑体" w:cs="黑体"/>
          <w:sz w:val="21"/>
          <w:szCs w:val="21"/>
        </w:rPr>
        <w:t xml:space="preserve"> 器具检定档案管理</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所示，点击新建按钮，跳转到器具档案管理新增界面，如图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所示。用户对所列出来的字段信息进行填写后，点击保存按钮，跳转回图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，发现数据已经保存到首页。</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384800" cy="5447665"/>
            <wp:effectExtent l="0" t="0" r="6350" b="635"/>
            <wp:docPr id="39" name="图片 39" descr="D:\QQ记录\190151192\Image\C2C\{FE4CAD7C-3389-5120-0139-829631240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QQ记录\190151192\Image\C2C\{FE4CAD7C-3389-5120-0139-82963124096C}.jpg"/>
                    <pic:cNvPicPr>
                      <a:picLocks noChangeAspect="1" noChangeArrowheads="1"/>
                    </pic:cNvPicPr>
                  </pic:nvPicPr>
                  <pic:blipFill>
                    <a:blip r:embed="rId71" cstate="print">
                      <a:extLst>
                        <a:ext uri="{28A0092B-C50C-407E-A947-70E740481C1C}">
                          <a14:useLocalDpi xmlns:a14="http://schemas.microsoft.com/office/drawing/2010/main" val="0"/>
                        </a:ext>
                      </a:extLst>
                    </a:blip>
                    <a:srcRect b="5922"/>
                    <a:stretch>
                      <a:fillRect/>
                    </a:stretch>
                  </pic:blipFill>
                  <pic:spPr>
                    <a:xfrm>
                      <a:off x="0" y="0"/>
                      <a:ext cx="5385282" cy="544766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5.5.2</w:t>
      </w:r>
      <w:r>
        <w:rPr>
          <w:rFonts w:hint="eastAsia" w:ascii="黑体" w:hAnsi="黑体" w:eastAsia="黑体" w:cs="黑体"/>
          <w:sz w:val="21"/>
          <w:szCs w:val="21"/>
        </w:rPr>
        <w:t>-</w:t>
      </w:r>
      <w:r>
        <w:rPr>
          <w:rFonts w:hint="eastAsia" w:ascii="黑体" w:hAnsi="黑体" w:eastAsia="黑体" w:cs="黑体"/>
          <w:sz w:val="21"/>
          <w:szCs w:val="21"/>
          <w:lang w:val="en-US" w:eastAsia="zh-CN"/>
        </w:rPr>
        <w:t>2</w:t>
      </w:r>
      <w:r>
        <w:rPr>
          <w:rFonts w:hint="eastAsia" w:ascii="黑体" w:hAnsi="黑体" w:eastAsia="黑体" w:cs="黑体"/>
          <w:sz w:val="21"/>
          <w:szCs w:val="21"/>
        </w:rPr>
        <w:t xml:space="preserve"> 器具检定档案新增</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所示，点击编辑按钮，跳转到器具档案管理编辑界面，如图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所示。用户对所列出来的字段信息进行填写后，点击保存按钮，跳转回图</w:t>
      </w:r>
      <w:r>
        <w:rPr>
          <w:rFonts w:hint="default" w:ascii="Times New Roman" w:hAnsi="Times New Roman" w:eastAsia="宋体" w:cs="Times New Roman"/>
          <w:sz w:val="24"/>
          <w:szCs w:val="24"/>
          <w:lang w:val="en-US" w:eastAsia="zh-CN"/>
        </w:rPr>
        <w:t>5.5.2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，发现更新后的数据已经保存到首页。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81" w:name="_Toc7355"/>
      <w:r>
        <w:rPr>
          <w:rFonts w:hint="eastAsia" w:ascii="楷体" w:hAnsi="楷体" w:eastAsia="楷体" w:cs="楷体"/>
          <w:b w:val="0"/>
          <w:bCs w:val="0"/>
          <w:sz w:val="28"/>
          <w:szCs w:val="28"/>
          <w:lang w:val="en-US" w:eastAsia="zh-CN"/>
        </w:rPr>
        <w:t>5.6 标准装置管理</w:t>
      </w:r>
      <w:bookmarkEnd w:id="81"/>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82" w:name="_Toc15205"/>
      <w:r>
        <w:rPr>
          <w:rFonts w:hint="eastAsia" w:ascii="黑体" w:hAnsi="黑体" w:eastAsia="黑体" w:cs="黑体"/>
          <w:b w:val="0"/>
          <w:bCs w:val="0"/>
          <w:sz w:val="24"/>
          <w:szCs w:val="24"/>
          <w:lang w:val="en-US" w:eastAsia="zh-CN"/>
        </w:rPr>
        <w:t>5.6.1 档案管理</w:t>
      </w:r>
      <w:bookmarkEnd w:id="82"/>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-1为点击档案管理以后显示的首页。该页面中可以显示代码、计量标准装置名称、考核证表编号、考核日期、颁发日期、有效期至、检测项目、标准器信息、操作等字段。通过该页面可以新增以及删除标准装置的档案。</w:t>
      </w:r>
    </w:p>
    <w:p>
      <w:p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5.6.1</w:t>
      </w:r>
      <w:r>
        <w:rPr>
          <w:rFonts w:hint="eastAsia" w:ascii="黑体" w:hAnsi="黑体" w:eastAsia="黑体" w:cs="黑体"/>
          <w:sz w:val="21"/>
          <w:szCs w:val="21"/>
        </w:rPr>
        <w:t>-1 档案管理首页</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-1，点击“新增”按钮，进入标准装置档案管理界面，如图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-2所示。用户将代码、计量标准装置名称、考核证表编号、考核日期、颁发日期、有效期至、报警日期填入合理数据后，点击保存按钮，跳转回图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-1对应的档案管理首页，同时可以看到刚刚填入的数据已经进行保存并可以显示。</w:t>
      </w:r>
    </w:p>
    <w:p>
      <w:pPr>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3"/>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5.6.1</w:t>
      </w:r>
      <w:r>
        <w:rPr>
          <w:rFonts w:hint="eastAsia" w:ascii="黑体" w:hAnsi="黑体" w:eastAsia="黑体" w:cs="黑体"/>
          <w:sz w:val="21"/>
          <w:szCs w:val="21"/>
        </w:rPr>
        <w:t>-2 标准装置档案新增页面</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-1，点击“删除”按钮，点击“删除”按钮，弹出提示框“该操作不可逆，您确认要继续吗？”。若点击返回，提示操作已取消。若点击确认，界面跳转回图</w:t>
      </w:r>
      <w:r>
        <w:rPr>
          <w:rFonts w:hint="default" w:ascii="Times New Roman" w:hAnsi="Times New Roman" w:eastAsia="宋体" w:cs="Times New Roman"/>
          <w:sz w:val="24"/>
          <w:szCs w:val="24"/>
          <w:lang w:val="en-US" w:eastAsia="zh-CN"/>
        </w:rPr>
        <w:t>5.6.1</w:t>
      </w:r>
      <w:r>
        <w:rPr>
          <w:rFonts w:hint="default" w:ascii="Times New Roman" w:hAnsi="Times New Roman" w:eastAsia="宋体" w:cs="Times New Roman"/>
          <w:sz w:val="24"/>
          <w:szCs w:val="24"/>
        </w:rPr>
        <w:t>-1界面，并且可以看到该数据已经被进行删除。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2"/>
        <w:rPr>
          <w:rFonts w:hint="eastAsia" w:ascii="黑体" w:hAnsi="黑体" w:eastAsia="黑体" w:cs="黑体"/>
          <w:b w:val="0"/>
          <w:bCs w:val="0"/>
          <w:sz w:val="24"/>
          <w:szCs w:val="24"/>
          <w:lang w:val="en-US" w:eastAsia="zh-CN"/>
        </w:rPr>
      </w:pPr>
      <w:bookmarkStart w:id="83" w:name="_Toc18714"/>
      <w:r>
        <w:rPr>
          <w:rFonts w:hint="eastAsia" w:ascii="黑体" w:hAnsi="黑体" w:eastAsia="黑体" w:cs="黑体"/>
          <w:b w:val="0"/>
          <w:bCs w:val="0"/>
          <w:sz w:val="24"/>
          <w:szCs w:val="24"/>
          <w:lang w:val="en-US" w:eastAsia="zh-CN"/>
        </w:rPr>
        <w:t>5.6.2 授权检定项目管理</w:t>
      </w:r>
      <w:bookmarkEnd w:id="83"/>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5.6.</w:t>
      </w:r>
      <w:r>
        <w:rPr>
          <w:rFonts w:hint="default" w:ascii="Times New Roman" w:hAnsi="Times New Roman" w:eastAsia="宋体" w:cs="Times New Roman"/>
          <w:sz w:val="24"/>
          <w:szCs w:val="24"/>
        </w:rPr>
        <w:t>2-1为点击</w:t>
      </w:r>
      <w:r>
        <w:rPr>
          <w:rFonts w:hint="default" w:ascii="Times New Roman" w:hAnsi="Times New Roman" w:eastAsia="宋体" w:cs="Times New Roman"/>
          <w:sz w:val="24"/>
          <w:szCs w:val="24"/>
          <w:lang w:eastAsia="zh-CN"/>
        </w:rPr>
        <w:t>档案管理中的计量标准装置的</w:t>
      </w:r>
      <w:r>
        <w:rPr>
          <w:rFonts w:hint="default" w:ascii="Times New Roman" w:hAnsi="Times New Roman" w:eastAsia="宋体" w:cs="Times New Roman"/>
          <w:sz w:val="24"/>
          <w:szCs w:val="24"/>
        </w:rPr>
        <w:t>授权检定项目管理</w:t>
      </w:r>
      <w:r>
        <w:rPr>
          <w:rFonts w:hint="default" w:ascii="Times New Roman" w:hAnsi="Times New Roman" w:eastAsia="宋体" w:cs="Times New Roman"/>
          <w:sz w:val="24"/>
          <w:szCs w:val="24"/>
          <w:lang w:eastAsia="zh-CN"/>
        </w:rPr>
        <w:t>一栏的“查看”按钮</w:t>
      </w:r>
      <w:r>
        <w:rPr>
          <w:rFonts w:hint="default" w:ascii="Times New Roman" w:hAnsi="Times New Roman" w:eastAsia="宋体" w:cs="Times New Roman"/>
          <w:sz w:val="24"/>
          <w:szCs w:val="24"/>
        </w:rPr>
        <w:t>以后显示的首页。该页面中可以选择标准装置名称，上面档案管理中添加的标准装置名称会显示在选择框中。在选择相应的标准装置名称后其对应的符合条件的学科类别、以及类别、二级类别、准确度等级、测量范围会显示在首页。其中技术机构可以新增授权检定项目。</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5.6</w:t>
      </w:r>
      <w:r>
        <w:rPr>
          <w:rFonts w:hint="eastAsia" w:ascii="黑体" w:hAnsi="黑体" w:eastAsia="黑体" w:cs="黑体"/>
          <w:sz w:val="21"/>
          <w:szCs w:val="21"/>
        </w:rPr>
        <w:t>.2-1 授权检定项目首页</w:t>
      </w:r>
    </w:p>
    <w:p>
      <w:pPr>
        <w:keepNext w:val="0"/>
        <w:keepLines w:val="0"/>
        <w:pageBreakBefore w:val="0"/>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如图</w:t>
      </w:r>
      <w:r>
        <w:rPr>
          <w:rFonts w:hint="default" w:ascii="Times New Roman" w:hAnsi="Times New Roman" w:eastAsia="宋体" w:cs="Times New Roman"/>
          <w:sz w:val="24"/>
          <w:szCs w:val="24"/>
          <w:lang w:val="en-US" w:eastAsia="zh-CN"/>
        </w:rPr>
        <w:t>5.6.</w:t>
      </w:r>
      <w:r>
        <w:rPr>
          <w:rFonts w:hint="default" w:ascii="Times New Roman" w:hAnsi="Times New Roman" w:eastAsia="宋体" w:cs="Times New Roman"/>
          <w:sz w:val="24"/>
          <w:szCs w:val="24"/>
        </w:rPr>
        <w:t>2-1，点击“新增”按钮，进入授权检定项目新增界面，如图</w:t>
      </w:r>
      <w:r>
        <w:rPr>
          <w:rFonts w:hint="default" w:ascii="Times New Roman" w:hAnsi="Times New Roman" w:eastAsia="宋体" w:cs="Times New Roman"/>
          <w:sz w:val="24"/>
          <w:szCs w:val="24"/>
          <w:lang w:val="en-US" w:eastAsia="zh-CN"/>
        </w:rPr>
        <w:t>5.6.</w:t>
      </w:r>
      <w:r>
        <w:rPr>
          <w:rFonts w:hint="default" w:ascii="Times New Roman" w:hAnsi="Times New Roman" w:eastAsia="宋体" w:cs="Times New Roman"/>
          <w:sz w:val="24"/>
          <w:szCs w:val="24"/>
        </w:rPr>
        <w:t>2-2所示。用户系统设置中已经添加完毕的计量标准装置管理下的学科类别、器具类别、测量范围、准确度等级进行合理填写，点击保存跳转回图</w:t>
      </w:r>
      <w:r>
        <w:rPr>
          <w:rFonts w:hint="default" w:ascii="Times New Roman" w:hAnsi="Times New Roman" w:eastAsia="宋体" w:cs="Times New Roman"/>
          <w:sz w:val="24"/>
          <w:szCs w:val="24"/>
          <w:lang w:val="en-US" w:eastAsia="zh-CN"/>
        </w:rPr>
        <w:t>5.6.</w:t>
      </w:r>
      <w:r>
        <w:rPr>
          <w:rFonts w:hint="default" w:ascii="Times New Roman" w:hAnsi="Times New Roman" w:eastAsia="宋体" w:cs="Times New Roman"/>
          <w:sz w:val="24"/>
          <w:szCs w:val="24"/>
        </w:rPr>
        <w:t>2-1对应的授权检定项目首页，同时可以看到刚刚填入的数据已经进行保存并可以显示。</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31788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4310" cy="3179237"/>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5.6.2</w:t>
      </w:r>
      <w:r>
        <w:rPr>
          <w:rFonts w:hint="eastAsia" w:ascii="黑体" w:hAnsi="黑体" w:eastAsia="黑体" w:cs="黑体"/>
          <w:sz w:val="21"/>
          <w:szCs w:val="21"/>
        </w:rPr>
        <w:t>-2授权检定项目新增界面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84" w:name="_Toc2320"/>
      <w:r>
        <w:rPr>
          <w:rFonts w:hint="eastAsia" w:ascii="楷体" w:hAnsi="楷体" w:eastAsia="楷体" w:cs="楷体"/>
          <w:b w:val="0"/>
          <w:bCs w:val="0"/>
          <w:sz w:val="28"/>
          <w:szCs w:val="28"/>
          <w:lang w:val="en-US" w:eastAsia="zh-CN"/>
        </w:rPr>
        <w:t>5.7 人员资质--档案管理</w:t>
      </w:r>
      <w:bookmarkEnd w:id="84"/>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点击菜单中的人员资质管理——档案管理。如图</w:t>
      </w:r>
      <w:r>
        <w:rPr>
          <w:rFonts w:hint="default" w:ascii="Times New Roman" w:hAnsi="Times New Roman" w:eastAsia="宋体" w:cs="Times New Roman"/>
          <w:sz w:val="24"/>
          <w:szCs w:val="24"/>
          <w:lang w:val="en-US" w:eastAsia="zh-CN"/>
        </w:rPr>
        <w:t>5.7</w:t>
      </w:r>
      <w:r>
        <w:rPr>
          <w:rFonts w:hint="default" w:ascii="Times New Roman" w:hAnsi="Times New Roman" w:eastAsia="宋体" w:cs="Times New Roman"/>
          <w:sz w:val="24"/>
          <w:szCs w:val="24"/>
        </w:rPr>
        <w:t>-1所示。</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93995" cy="1211580"/>
            <wp:effectExtent l="0" t="0" r="1905" b="762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76"/>
                    <a:srcRect l="13193" r="1413" b="50545"/>
                    <a:stretch>
                      <a:fillRect/>
                    </a:stretch>
                  </pic:blipFill>
                  <pic:spPr>
                    <a:xfrm>
                      <a:off x="0" y="0"/>
                      <a:ext cx="5293995" cy="121158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5.7</w:t>
      </w:r>
      <w:r>
        <w:rPr>
          <w:rFonts w:hint="eastAsia" w:ascii="黑体" w:hAnsi="黑体" w:eastAsia="黑体" w:cs="黑体"/>
          <w:sz w:val="21"/>
          <w:szCs w:val="21"/>
        </w:rPr>
        <w:t>-1 档案管理界面</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点击图</w:t>
      </w:r>
      <w:r>
        <w:rPr>
          <w:rFonts w:hint="default" w:ascii="Times New Roman" w:hAnsi="Times New Roman" w:eastAsia="宋体" w:cs="Times New Roman"/>
          <w:sz w:val="24"/>
          <w:szCs w:val="24"/>
          <w:lang w:val="en-US" w:eastAsia="zh-CN"/>
        </w:rPr>
        <w:t>5.7</w:t>
      </w:r>
      <w:r>
        <w:rPr>
          <w:rFonts w:hint="default" w:ascii="Times New Roman" w:hAnsi="Times New Roman" w:eastAsia="宋体" w:cs="Times New Roman"/>
          <w:sz w:val="24"/>
          <w:szCs w:val="24"/>
        </w:rPr>
        <w:t>-1中的新增按钮，在显示的界面填入相应的人员信息，保存之后，工作人员的信息将会显示在档案管理界面中。如图</w:t>
      </w:r>
      <w:r>
        <w:rPr>
          <w:rFonts w:hint="default" w:ascii="Times New Roman" w:hAnsi="Times New Roman" w:eastAsia="宋体" w:cs="Times New Roman"/>
          <w:sz w:val="24"/>
          <w:szCs w:val="24"/>
          <w:lang w:val="en-US" w:eastAsia="zh-CN"/>
        </w:rPr>
        <w:t>5.7</w:t>
      </w:r>
      <w:r>
        <w:rPr>
          <w:rFonts w:hint="default" w:ascii="Times New Roman" w:hAnsi="Times New Roman" w:eastAsia="宋体" w:cs="Times New Roman"/>
          <w:sz w:val="24"/>
          <w:szCs w:val="24"/>
        </w:rPr>
        <w:t>-2所示。</w:t>
      </w:r>
    </w:p>
    <w:p>
      <w:pPr>
        <w:spacing w:before="312" w:beforeLines="1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554855" cy="1216660"/>
            <wp:effectExtent l="0" t="0" r="17145" b="254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77"/>
                    <a:srcRect l="13557" t="1906" b="39195"/>
                    <a:stretch>
                      <a:fillRect/>
                    </a:stretch>
                  </pic:blipFill>
                  <pic:spPr>
                    <a:xfrm>
                      <a:off x="0" y="0"/>
                      <a:ext cx="4554855" cy="121666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jc w:val="center"/>
        <w:textAlignment w:val="auto"/>
        <w:rPr>
          <w:rFonts w:hint="eastAsia" w:ascii="黑体" w:hAnsi="黑体" w:eastAsia="黑体" w:cs="黑体"/>
          <w:sz w:val="21"/>
          <w:szCs w:val="21"/>
        </w:rPr>
      </w:pPr>
      <w:r>
        <w:rPr>
          <w:rFonts w:hint="eastAsia" w:ascii="黑体" w:hAnsi="黑体" w:eastAsia="黑体" w:cs="黑体"/>
          <w:sz w:val="21"/>
          <w:szCs w:val="21"/>
        </w:rPr>
        <w:t>图</w:t>
      </w:r>
      <w:r>
        <w:rPr>
          <w:rFonts w:hint="eastAsia" w:ascii="黑体" w:hAnsi="黑体" w:eastAsia="黑体" w:cs="黑体"/>
          <w:sz w:val="21"/>
          <w:szCs w:val="21"/>
          <w:lang w:val="en-US" w:eastAsia="zh-CN"/>
        </w:rPr>
        <w:t>5.7</w:t>
      </w:r>
      <w:r>
        <w:rPr>
          <w:rFonts w:hint="eastAsia" w:ascii="黑体" w:hAnsi="黑体" w:eastAsia="黑体" w:cs="黑体"/>
          <w:sz w:val="21"/>
          <w:szCs w:val="21"/>
        </w:rPr>
        <w:t>-2 工作人员新增成功后界面</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42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在图</w:t>
      </w:r>
      <w:r>
        <w:rPr>
          <w:rFonts w:hint="default" w:ascii="Times New Roman" w:hAnsi="Times New Roman" w:eastAsia="宋体" w:cs="Times New Roman"/>
          <w:sz w:val="24"/>
          <w:szCs w:val="24"/>
          <w:lang w:val="en-US" w:eastAsia="zh-CN"/>
        </w:rPr>
        <w:t>5.7</w:t>
      </w:r>
      <w:r>
        <w:rPr>
          <w:rFonts w:hint="default" w:ascii="Times New Roman" w:hAnsi="Times New Roman" w:eastAsia="宋体" w:cs="Times New Roman"/>
          <w:sz w:val="24"/>
          <w:szCs w:val="24"/>
        </w:rPr>
        <w:t>-2中，对工作人员进行操作，当点击编辑按钮时，可以对工作人员信息进行相应得更改，点击保存，工作人员信息修改成功；当点击删除时，工作人员信息会被删除。</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在图</w:t>
      </w:r>
      <w:r>
        <w:rPr>
          <w:rFonts w:hint="default" w:ascii="Times New Roman" w:hAnsi="Times New Roman" w:eastAsia="宋体" w:cs="Times New Roman"/>
          <w:sz w:val="24"/>
          <w:szCs w:val="24"/>
          <w:lang w:val="en-US" w:eastAsia="zh-CN"/>
        </w:rPr>
        <w:t>5.7</w:t>
      </w:r>
      <w:r>
        <w:rPr>
          <w:rFonts w:hint="default" w:ascii="Times New Roman" w:hAnsi="Times New Roman" w:eastAsia="宋体" w:cs="Times New Roman"/>
          <w:sz w:val="24"/>
          <w:szCs w:val="24"/>
        </w:rPr>
        <w:t>-2中选择显示工作人员信息条数，可以设置页面显示的信息数目。</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85" w:name="_Toc23390"/>
      <w:r>
        <w:rPr>
          <w:rFonts w:hint="eastAsia" w:ascii="楷体" w:hAnsi="楷体" w:eastAsia="楷体" w:cs="楷体"/>
          <w:b w:val="0"/>
          <w:bCs w:val="0"/>
          <w:sz w:val="28"/>
          <w:szCs w:val="28"/>
          <w:lang w:val="en-US" w:eastAsia="zh-CN"/>
        </w:rPr>
        <w:t>5.8 我的消息</w:t>
      </w:r>
      <w:bookmarkEnd w:id="85"/>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本菜单下的页面操作与系统管理员权限下的操作类似，请参考2.6。</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80" w:lineRule="exact"/>
        <w:ind w:left="0" w:leftChars="0" w:right="0" w:rightChars="0" w:firstLine="0" w:firstLineChars="0"/>
        <w:jc w:val="left"/>
        <w:textAlignment w:val="auto"/>
        <w:outlineLvl w:val="1"/>
        <w:rPr>
          <w:rFonts w:hint="eastAsia" w:ascii="楷体" w:hAnsi="楷体" w:eastAsia="楷体" w:cs="楷体"/>
          <w:b w:val="0"/>
          <w:bCs w:val="0"/>
          <w:sz w:val="28"/>
          <w:szCs w:val="28"/>
          <w:lang w:val="en-US" w:eastAsia="zh-CN"/>
        </w:rPr>
      </w:pPr>
      <w:bookmarkStart w:id="86" w:name="_Toc1422"/>
      <w:r>
        <w:rPr>
          <w:rFonts w:hint="eastAsia" w:ascii="楷体" w:hAnsi="楷体" w:eastAsia="楷体" w:cs="楷体"/>
          <w:b w:val="0"/>
          <w:bCs w:val="0"/>
          <w:sz w:val="28"/>
          <w:szCs w:val="28"/>
          <w:lang w:val="en-US" w:eastAsia="zh-CN"/>
        </w:rPr>
        <w:t>5.9 个人中心</w:t>
      </w:r>
      <w:bookmarkEnd w:id="86"/>
    </w:p>
    <w:p>
      <w:pPr>
        <w:keepNext w:val="0"/>
        <w:keepLines w:val="0"/>
        <w:pageBreakBefore w:val="0"/>
        <w:widowControl w:val="0"/>
        <w:numPr>
          <w:ilvl w:val="0"/>
          <w:numId w:val="0"/>
        </w:numPr>
        <w:kinsoku/>
        <w:wordWrap/>
        <w:overflowPunct/>
        <w:topLinePunct w:val="0"/>
        <w:autoSpaceDE/>
        <w:autoSpaceDN/>
        <w:bidi w:val="0"/>
        <w:adjustRightInd/>
        <w:snapToGrid/>
        <w:spacing w:line="380" w:lineRule="exact"/>
        <w:ind w:left="0" w:leftChars="0" w:right="0" w:rightChars="0"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本菜单下的页面操作与系统管理员权限下的操作类似，请参考2.8。</w:t>
      </w:r>
    </w:p>
    <w:sectPr>
      <w:pgSz w:w="11906" w:h="16838"/>
      <w:pgMar w:top="1701" w:right="1134" w:bottom="1531" w:left="1417" w:header="1134" w:footer="1134"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等线">
    <w:altName w:val="hakuyoxingshu7000"/>
    <w:panose1 w:val="00000000000000000000"/>
    <w:charset w:val="88"/>
    <w:family w:val="auto"/>
    <w:pitch w:val="default"/>
    <w:sig w:usb0="00000000" w:usb1="00000000" w:usb2="00010016" w:usb3="00000000" w:csb0="0014000F"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8"/>
    <w:family w:val="auto"/>
    <w:pitch w:val="default"/>
    <w:sig w:usb0="800002BF" w:usb1="38CF7CFA" w:usb2="00000016" w:usb3="00000000" w:csb0="00040001" w:csb1="00000000"/>
  </w:font>
  <w:font w:name="等线 Light">
    <w:altName w:val="hakuyoxingshu7000"/>
    <w:panose1 w:val="00000000000000000000"/>
    <w:charset w:val="88"/>
    <w:family w:val="auto"/>
    <w:pitch w:val="default"/>
    <w:sig w:usb0="00000000" w:usb1="00000000" w:usb2="00010016" w:usb3="00000000" w:csb0="0014000F" w:csb1="00000000"/>
  </w:font>
  <w:font w:name="华文仿宋">
    <w:panose1 w:val="02010600040101010101"/>
    <w:charset w:val="86"/>
    <w:family w:val="auto"/>
    <w:pitch w:val="default"/>
    <w:sig w:usb0="00000287" w:usb1="080F0000" w:usb2="00000000" w:usb3="00000000" w:csb0="0004009F" w:csb1="DFD70000"/>
  </w:font>
  <w:font w:name="等线">
    <w:altName w:val="宋体"/>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hakuyoxingshu7000">
    <w:panose1 w:val="02000600000000000000"/>
    <w:charset w:val="86"/>
    <w:family w:val="auto"/>
    <w:pitch w:val="default"/>
    <w:sig w:usb0="FFFFFFFF" w:usb1="E9FFFFFF" w:usb2="0000003F" w:usb3="00000000" w:csb0="603F00FF" w:csb1="FFFF0000"/>
  </w:font>
  <w:font w:name="华文宋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华文中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叶根友毛笔行书2.0版">
    <w:panose1 w:val="02010601030101010101"/>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思源黑体">
    <w:panose1 w:val="020B0500000000090000"/>
    <w:charset w:val="86"/>
    <w:family w:val="auto"/>
    <w:pitch w:val="default"/>
    <w:sig w:usb0="20000003" w:usb1="2ADF3C10" w:usb2="00000016" w:usb3="00000000" w:csb0="60060107"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华文隶书">
    <w:panose1 w:val="02010800040101010101"/>
    <w:charset w:val="86"/>
    <w:family w:val="auto"/>
    <w:pitch w:val="default"/>
    <w:sig w:usb0="00000001" w:usb1="080F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Arial Unicode MS">
    <w:panose1 w:val="020B0604020202020204"/>
    <w:charset w:val="86"/>
    <w:family w:val="auto"/>
    <w:pitch w:val="default"/>
    <w:sig w:usb0="FFFFFFFF" w:usb1="E9FFFFFF" w:usb2="0000003F" w:usb3="00000000" w:csb0="603F01FF" w:csb1="FFFF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Meiryo">
    <w:panose1 w:val="020B0604030504040204"/>
    <w:charset w:val="80"/>
    <w:family w:val="auto"/>
    <w:pitch w:val="default"/>
    <w:sig w:usb0="E10102FF" w:usb1="EAC7FFFF" w:usb2="00010012" w:usb3="00000000" w:csb0="6002009F" w:csb1="DFD70000"/>
  </w:font>
  <w:font w:name="Meiryo UI">
    <w:panose1 w:val="020B0604030504040204"/>
    <w:charset w:val="80"/>
    <w:family w:val="auto"/>
    <w:pitch w:val="default"/>
    <w:sig w:usb0="E10102FF" w:usb1="EAC7FFFF" w:usb2="00010012" w:usb3="00000000" w:csb0="6002009F" w:csb1="DFD70000"/>
  </w:font>
  <w:font w:name="MingLiU">
    <w:panose1 w:val="02020509000000000000"/>
    <w:charset w:val="88"/>
    <w:family w:val="auto"/>
    <w:pitch w:val="default"/>
    <w:sig w:usb0="A00002FF" w:usb1="2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PMingLiU">
    <w:panose1 w:val="02020500000000000000"/>
    <w:charset w:val="88"/>
    <w:family w:val="auto"/>
    <w:pitch w:val="default"/>
    <w:sig w:usb0="A00002FF" w:usb1="28CFFCFA" w:usb2="00000016" w:usb3="00000000" w:csb0="00100001" w:csb1="00000000"/>
  </w:font>
  <w:font w:name="SimSun-ExtB">
    <w:panose1 w:val="02010609060101010101"/>
    <w:charset w:val="86"/>
    <w:family w:val="auto"/>
    <w:pitch w:val="default"/>
    <w:sig w:usb0="00000001" w:usb1="02000000" w:usb2="00000000" w:usb3="00000000" w:csb0="00040001" w:csb1="00000000"/>
  </w:font>
  <w:font w:name="Andalus">
    <w:panose1 w:val="02020603050405020304"/>
    <w:charset w:val="00"/>
    <w:family w:val="auto"/>
    <w:pitch w:val="default"/>
    <w:sig w:usb0="00002003" w:usb1="80000000" w:usb2="00000008" w:usb3="00000000" w:csb0="00000041" w:csb1="20080000"/>
  </w:font>
  <w:font w:name="AngsanaUPC">
    <w:panose1 w:val="02020603050405020304"/>
    <w:charset w:val="00"/>
    <w:family w:val="auto"/>
    <w:pitch w:val="default"/>
    <w:sig w:usb0="81000003" w:usb1="00000000" w:usb2="00000000" w:usb3="00000000" w:csb0="00010001" w:csb1="00000000"/>
  </w:font>
  <w:font w:name="Arabic Typesetting">
    <w:panose1 w:val="03020402040406030203"/>
    <w:charset w:val="00"/>
    <w:family w:val="auto"/>
    <w:pitch w:val="default"/>
    <w:sig w:usb0="A000206F" w:usb1="C0000000" w:usb2="00000008" w:usb3="00000000" w:csb0="200000D3" w:csb1="00000000"/>
  </w:font>
  <w:font w:name="Cambria Math">
    <w:panose1 w:val="02040503050406030204"/>
    <w:charset w:val="00"/>
    <w:family w:val="auto"/>
    <w:pitch w:val="default"/>
    <w:sig w:usb0="E00002FF" w:usb1="420024FF" w:usb2="00000000" w:usb3="00000000" w:csb0="2000019F" w:csb1="00000000"/>
  </w:font>
  <w:font w:name="Candara">
    <w:panose1 w:val="020E0502030303020204"/>
    <w:charset w:val="00"/>
    <w:family w:val="auto"/>
    <w:pitch w:val="default"/>
    <w:sig w:usb0="A00002EF" w:usb1="4000A44B" w:usb2="00000000" w:usb3="00000000" w:csb0="2000019F" w:csb1="00000000"/>
  </w:font>
  <w:font w:name="Consolas">
    <w:panose1 w:val="020B0609020204030204"/>
    <w:charset w:val="00"/>
    <w:family w:val="auto"/>
    <w:pitch w:val="default"/>
    <w:sig w:usb0="E10002FF" w:usb1="4000FCFF" w:usb2="00000009" w:usb3="00000000" w:csb0="6000019F" w:csb1="DFD7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CordiaUPC">
    <w:panose1 w:val="020B03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DilleniaUPC">
    <w:panose1 w:val="02020603050405020304"/>
    <w:charset w:val="00"/>
    <w:family w:val="auto"/>
    <w:pitch w:val="default"/>
    <w:sig w:usb0="81000027" w:usb1="00000002" w:usb2="00000000" w:usb3="00000000" w:csb0="00010001" w:csb1="00000000"/>
  </w:font>
  <w:font w:name="Euphemia">
    <w:panose1 w:val="020B0503040102020104"/>
    <w:charset w:val="00"/>
    <w:family w:val="auto"/>
    <w:pitch w:val="default"/>
    <w:sig w:usb0="8000006F" w:usb1="0000004A" w:usb2="00002000" w:usb3="00000000" w:csb0="00000001" w:csb1="00000000"/>
  </w:font>
  <w:font w:name="Franklin Gothic Medium">
    <w:panose1 w:val="020B0603020102020204"/>
    <w:charset w:val="00"/>
    <w:family w:val="auto"/>
    <w:pitch w:val="default"/>
    <w:sig w:usb0="00000287" w:usb1="00000000" w:usb2="00000000" w:usb3="00000000" w:csb0="2000009F" w:csb1="DFD70000"/>
  </w:font>
  <w:font w:name="Levenim MT">
    <w:panose1 w:val="02010502060101010101"/>
    <w:charset w:val="00"/>
    <w:family w:val="auto"/>
    <w:pitch w:val="default"/>
    <w:sig w:usb0="00000801" w:usb1="00000000" w:usb2="00000000" w:usb3="00000000" w:csb0="00000020" w:csb1="00200000"/>
  </w:font>
  <w:font w:name="Miriam Fixed">
    <w:panose1 w:val="020B0509050101010101"/>
    <w:charset w:val="00"/>
    <w:family w:val="auto"/>
    <w:pitch w:val="default"/>
    <w:sig w:usb0="00000801" w:usb1="00000000" w:usb2="00000000" w:usb3="00000000" w:csb0="00000020" w:csb1="00200000"/>
  </w:font>
  <w:font w:name="MV Boli">
    <w:panose1 w:val="02000500030200090000"/>
    <w:charset w:val="00"/>
    <w:family w:val="auto"/>
    <w:pitch w:val="default"/>
    <w:sig w:usb0="00000003" w:usb1="00000000" w:usb2="00000100" w:usb3="00000000" w:csb0="00000001" w:csb1="00000000"/>
  </w:font>
  <w:font w:name="Simplified Arabic">
    <w:panose1 w:val="02020603050405020304"/>
    <w:charset w:val="00"/>
    <w:family w:val="auto"/>
    <w:pitch w:val="default"/>
    <w:sig w:usb0="00002003" w:usb1="00000000" w:usb2="00000000" w:usb3="00000000" w:csb0="00000041" w:csb1="20080000"/>
  </w:font>
  <w:font w:name="等线 Light">
    <w:altName w:val="宋体"/>
    <w:panose1 w:val="02010600030101010101"/>
    <w:charset w:val="86"/>
    <w:family w:val="auto"/>
    <w:pitch w:val="default"/>
    <w:sig w:usb0="00000000" w:usb1="00000000" w:usb2="00000016" w:usb3="00000000" w:csb0="0004000F" w:csb1="00000000"/>
  </w:font>
  <w:font w:name="DejaVu Sans">
    <w:altName w:val="Segoe Print"/>
    <w:panose1 w:val="020B0603030804020204"/>
    <w:charset w:val="00"/>
    <w:family w:val="roman"/>
    <w:pitch w:val="default"/>
    <w:sig w:usb0="00000000" w:usb1="00000000" w:usb2="0A246029" w:usb3="0400200C" w:csb0="600001FF" w:csb1="DFFF0000"/>
  </w:font>
  <w:font w:name="方正书宋_GBK">
    <w:altName w:val="Arial Unicode MS"/>
    <w:panose1 w:val="02000000000000000000"/>
    <w:charset w:val="86"/>
    <w:family w:val="auto"/>
    <w:pitch w:val="default"/>
    <w:sig w:usb0="00000000" w:usb1="00000000" w:usb2="00000000" w:usb3="00000000" w:csb0="00040000" w:csb1="00000000"/>
  </w:font>
  <w:font w:name="方正黑体_GBK">
    <w:altName w:val="Arial Unicode MS"/>
    <w:panose1 w:val="02000000000000000000"/>
    <w:charset w:val="00"/>
    <w:family w:val="auto"/>
    <w:pitch w:val="default"/>
    <w:sig w:usb0="00000000" w:usb1="00000000" w:usb2="00000000" w:usb3="00000000" w:csb0="00040000" w:csb1="00000000"/>
  </w:font>
  <w:font w:name="AR PL UKai CN">
    <w:altName w:val="宋体"/>
    <w:panose1 w:val="02000503000000000000"/>
    <w:charset w:val="86"/>
    <w:family w:val="auto"/>
    <w:pitch w:val="default"/>
    <w:sig w:usb0="00000000" w:usb1="00000000" w:usb2="00000036" w:usb3="00000000" w:csb0="2016009F" w:csb1="DFD70000"/>
  </w:font>
  <w:font w:name="FreeSerif">
    <w:altName w:val="Simplified Arabic"/>
    <w:panose1 w:val="02020603050405020304"/>
    <w:charset w:val="00"/>
    <w:family w:val="auto"/>
    <w:pitch w:val="default"/>
    <w:sig w:usb0="00000000" w:usb1="00000000" w:usb2="43501B29" w:usb3="04000043" w:csb0="600101FF" w:csb1="FFFF0000"/>
  </w:font>
  <w:font w:name="LithographLight">
    <w:altName w:val="Gabriola"/>
    <w:panose1 w:val="040B0500000000000000"/>
    <w:charset w:val="00"/>
    <w:family w:val="auto"/>
    <w:pitch w:val="default"/>
    <w:sig w:usb0="00000000" w:usb1="00000000" w:usb2="00000000" w:usb3="00000000" w:csb0="00000000" w:csb1="00000000"/>
  </w:font>
  <w:font w:name="AR PL UMing CN">
    <w:altName w:val="宋体"/>
    <w:panose1 w:val="020B0309010101010101"/>
    <w:charset w:val="86"/>
    <w:family w:val="auto"/>
    <w:pitch w:val="default"/>
    <w:sig w:usb0="00000000" w:usb1="00000000" w:usb2="00000036" w:usb3="00000000" w:csb0="20160097" w:csb1="CFD60000"/>
  </w:font>
  <w:font w:name="Purisa">
    <w:altName w:val="Trebuchet MS"/>
    <w:panose1 w:val="02000603000000000000"/>
    <w:charset w:val="00"/>
    <w:family w:val="auto"/>
    <w:pitch w:val="default"/>
    <w:sig w:usb0="00000000" w:usb1="00000000" w:usb2="00000000" w:usb3="00000000" w:csb0="80010013" w:csb1="00000000"/>
  </w:font>
  <w:font w:name="Monospace">
    <w:altName w:val="hakuyoxingshu7000"/>
    <w:panose1 w:val="020B0609030804020204"/>
    <w:charset w:val="00"/>
    <w:family w:val="auto"/>
    <w:pitch w:val="default"/>
    <w:sig w:usb0="00000000" w:usb1="00000000" w:usb2="00000000" w:usb3="00000000" w:csb0="001D016D" w:csb1="00000000"/>
  </w:font>
  <w:font w:name="AR PL UKai CN">
    <w:altName w:val="思源黑体"/>
    <w:panose1 w:val="02000503000000000000"/>
    <w:charset w:val="00"/>
    <w:family w:val="auto"/>
    <w:pitch w:val="default"/>
    <w:sig w:usb0="00000000" w:usb1="00000000" w:usb2="00000000" w:usb3="00000000" w:csb0="0014010D" w:csb1="00000000"/>
  </w:font>
  <w:font w:name="Gabriola">
    <w:panose1 w:val="04040605051002020D02"/>
    <w:charset w:val="00"/>
    <w:family w:val="auto"/>
    <w:pitch w:val="default"/>
    <w:sig w:usb0="E00002EF" w:usb1="5000204B" w:usb2="00000000" w:usb3="00000000" w:csb0="2000009F" w:csb1="00000000"/>
  </w:font>
  <w:font w:name="Trebuchet MS">
    <w:panose1 w:val="020B06030202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line="240" w:lineRule="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第</w:t>
                          </w:r>
                          <w:r>
                            <w:rPr>
                              <w:rFonts w:hint="default" w:ascii="Times New Roman" w:hAnsi="Times New Roman" w:eastAsia="宋体" w:cs="Times New Roman"/>
                              <w:sz w:val="21"/>
                              <w:szCs w:val="21"/>
                              <w:lang w:eastAsia="zh-CN"/>
                            </w:rPr>
                            <w:fldChar w:fldCharType="begin"/>
                          </w:r>
                          <w:r>
                            <w:rPr>
                              <w:rFonts w:hint="default" w:ascii="Times New Roman" w:hAnsi="Times New Roman" w:eastAsia="宋体" w:cs="Times New Roman"/>
                              <w:sz w:val="21"/>
                              <w:szCs w:val="21"/>
                              <w:lang w:eastAsia="zh-CN"/>
                            </w:rPr>
                            <w:instrText xml:space="preserve"> PAGE  \* MERGEFORMAT </w:instrText>
                          </w:r>
                          <w:r>
                            <w:rPr>
                              <w:rFonts w:hint="default" w:ascii="Times New Roman" w:hAnsi="Times New Roman" w:eastAsia="宋体" w:cs="Times New Roman"/>
                              <w:sz w:val="21"/>
                              <w:szCs w:val="21"/>
                              <w:lang w:eastAsia="zh-CN"/>
                            </w:rPr>
                            <w:fldChar w:fldCharType="separate"/>
                          </w:r>
                          <w:r>
                            <w:rPr>
                              <w:rFonts w:hint="default" w:ascii="Times New Roman" w:hAnsi="Times New Roman" w:eastAsia="宋体" w:cs="Times New Roman"/>
                              <w:sz w:val="21"/>
                              <w:szCs w:val="21"/>
                              <w:lang w:eastAsia="zh-CN"/>
                            </w:rPr>
                            <w:t>1</w:t>
                          </w:r>
                          <w:r>
                            <w:rPr>
                              <w:rFonts w:hint="default" w:ascii="Times New Roman" w:hAnsi="Times New Roman" w:eastAsia="宋体" w:cs="Times New Roman"/>
                              <w:sz w:val="21"/>
                              <w:szCs w:val="21"/>
                              <w:lang w:eastAsia="zh-CN"/>
                            </w:rPr>
                            <w:fldChar w:fldCharType="end"/>
                          </w:r>
                          <w:r>
                            <w:rPr>
                              <w:rFonts w:hint="default" w:ascii="Times New Roman" w:hAnsi="Times New Roman" w:eastAsia="宋体" w:cs="Times New Roman"/>
                              <w:sz w:val="21"/>
                              <w:szCs w:val="21"/>
                              <w:lang w:eastAsia="zh-CN"/>
                            </w:rPr>
                            <w:t>页，共</w:t>
                          </w:r>
                          <w:r>
                            <w:rPr>
                              <w:rFonts w:hint="eastAsia" w:ascii="Times New Roman" w:hAnsi="Times New Roman" w:eastAsia="宋体" w:cs="Times New Roman"/>
                              <w:sz w:val="21"/>
                              <w:szCs w:val="21"/>
                              <w:lang w:val="en-US" w:eastAsia="zh-CN"/>
                            </w:rPr>
                            <w:t>38</w:t>
                          </w:r>
                          <w:r>
                            <w:rPr>
                              <w:rFonts w:hint="default" w:ascii="Times New Roman" w:hAnsi="Times New Roman" w:eastAsia="宋体" w:cs="Times New Roman"/>
                              <w:sz w:val="21"/>
                              <w:szCs w:val="21"/>
                              <w:lang w:eastAsia="zh-CN"/>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fkHQ0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JF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fkHQ0VAgAAFQQAAA4AAAAAAAAA&#10;AQAgAAAAHwEAAGRycy9lMm9Eb2MueG1sUEsFBgAAAAAGAAYAWQEAAKYFAAAAAA==&#10;">
              <v:fill on="f" focussize="0,0"/>
              <v:stroke on="f" weight="0.5pt"/>
              <v:imagedata o:title=""/>
              <o:lock v:ext="edit" aspectratio="f"/>
              <v:textbox inset="0mm,0mm,0mm,0mm" style="mso-fit-shape-to-text:t;">
                <w:txbxContent>
                  <w:p>
                    <w:pPr>
                      <w:pStyle w:val="5"/>
                      <w:spacing w:line="240" w:lineRule="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第</w:t>
                    </w:r>
                    <w:r>
                      <w:rPr>
                        <w:rFonts w:hint="default" w:ascii="Times New Roman" w:hAnsi="Times New Roman" w:eastAsia="宋体" w:cs="Times New Roman"/>
                        <w:sz w:val="21"/>
                        <w:szCs w:val="21"/>
                        <w:lang w:eastAsia="zh-CN"/>
                      </w:rPr>
                      <w:fldChar w:fldCharType="begin"/>
                    </w:r>
                    <w:r>
                      <w:rPr>
                        <w:rFonts w:hint="default" w:ascii="Times New Roman" w:hAnsi="Times New Roman" w:eastAsia="宋体" w:cs="Times New Roman"/>
                        <w:sz w:val="21"/>
                        <w:szCs w:val="21"/>
                        <w:lang w:eastAsia="zh-CN"/>
                      </w:rPr>
                      <w:instrText xml:space="preserve"> PAGE  \* MERGEFORMAT </w:instrText>
                    </w:r>
                    <w:r>
                      <w:rPr>
                        <w:rFonts w:hint="default" w:ascii="Times New Roman" w:hAnsi="Times New Roman" w:eastAsia="宋体" w:cs="Times New Roman"/>
                        <w:sz w:val="21"/>
                        <w:szCs w:val="21"/>
                        <w:lang w:eastAsia="zh-CN"/>
                      </w:rPr>
                      <w:fldChar w:fldCharType="separate"/>
                    </w:r>
                    <w:r>
                      <w:rPr>
                        <w:rFonts w:hint="default" w:ascii="Times New Roman" w:hAnsi="Times New Roman" w:eastAsia="宋体" w:cs="Times New Roman"/>
                        <w:sz w:val="21"/>
                        <w:szCs w:val="21"/>
                        <w:lang w:eastAsia="zh-CN"/>
                      </w:rPr>
                      <w:t>1</w:t>
                    </w:r>
                    <w:r>
                      <w:rPr>
                        <w:rFonts w:hint="default" w:ascii="Times New Roman" w:hAnsi="Times New Roman" w:eastAsia="宋体" w:cs="Times New Roman"/>
                        <w:sz w:val="21"/>
                        <w:szCs w:val="21"/>
                        <w:lang w:eastAsia="zh-CN"/>
                      </w:rPr>
                      <w:fldChar w:fldCharType="end"/>
                    </w:r>
                    <w:r>
                      <w:rPr>
                        <w:rFonts w:hint="default" w:ascii="Times New Roman" w:hAnsi="Times New Roman" w:eastAsia="宋体" w:cs="Times New Roman"/>
                        <w:sz w:val="21"/>
                        <w:szCs w:val="21"/>
                        <w:lang w:eastAsia="zh-CN"/>
                      </w:rPr>
                      <w:t>页，共</w:t>
                    </w:r>
                    <w:r>
                      <w:rPr>
                        <w:rFonts w:hint="eastAsia" w:ascii="Times New Roman" w:hAnsi="Times New Roman" w:eastAsia="宋体" w:cs="Times New Roman"/>
                        <w:sz w:val="21"/>
                        <w:szCs w:val="21"/>
                        <w:lang w:val="en-US" w:eastAsia="zh-CN"/>
                      </w:rPr>
                      <w:t>38</w:t>
                    </w:r>
                    <w:r>
                      <w:rPr>
                        <w:rFonts w:hint="default" w:ascii="Times New Roman" w:hAnsi="Times New Roman" w:eastAsia="宋体" w:cs="Times New Roman"/>
                        <w:sz w:val="21"/>
                        <w:szCs w:val="21"/>
                        <w:lang w:eastAsia="zh-CN"/>
                      </w:rPr>
                      <w:t>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line="240" w:lineRule="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第</w:t>
                          </w:r>
                          <w:r>
                            <w:rPr>
                              <w:rFonts w:hint="default" w:ascii="Times New Roman" w:hAnsi="Times New Roman" w:eastAsia="宋体" w:cs="Times New Roman"/>
                              <w:sz w:val="21"/>
                              <w:szCs w:val="21"/>
                              <w:lang w:eastAsia="zh-CN"/>
                            </w:rPr>
                            <w:fldChar w:fldCharType="begin"/>
                          </w:r>
                          <w:r>
                            <w:rPr>
                              <w:rFonts w:hint="default" w:ascii="Times New Roman" w:hAnsi="Times New Roman" w:eastAsia="宋体" w:cs="Times New Roman"/>
                              <w:sz w:val="21"/>
                              <w:szCs w:val="21"/>
                              <w:lang w:eastAsia="zh-CN"/>
                            </w:rPr>
                            <w:instrText xml:space="preserve"> PAGE  \* MERGEFORMAT </w:instrText>
                          </w:r>
                          <w:r>
                            <w:rPr>
                              <w:rFonts w:hint="default" w:ascii="Times New Roman" w:hAnsi="Times New Roman" w:eastAsia="宋体" w:cs="Times New Roman"/>
                              <w:sz w:val="21"/>
                              <w:szCs w:val="21"/>
                              <w:lang w:eastAsia="zh-CN"/>
                            </w:rPr>
                            <w:fldChar w:fldCharType="separate"/>
                          </w:r>
                          <w:r>
                            <w:rPr>
                              <w:rFonts w:hint="default" w:ascii="Times New Roman" w:hAnsi="Times New Roman" w:eastAsia="宋体" w:cs="Times New Roman"/>
                              <w:sz w:val="21"/>
                              <w:szCs w:val="21"/>
                              <w:lang w:eastAsia="zh-CN"/>
                            </w:rPr>
                            <w:t>1</w:t>
                          </w:r>
                          <w:r>
                            <w:rPr>
                              <w:rFonts w:hint="default" w:ascii="Times New Roman" w:hAnsi="Times New Roman" w:eastAsia="宋体" w:cs="Times New Roman"/>
                              <w:sz w:val="21"/>
                              <w:szCs w:val="21"/>
                              <w:lang w:eastAsia="zh-CN"/>
                            </w:rPr>
                            <w:fldChar w:fldCharType="end"/>
                          </w:r>
                          <w:r>
                            <w:rPr>
                              <w:rFonts w:hint="default" w:ascii="Times New Roman" w:hAnsi="Times New Roman" w:eastAsia="宋体" w:cs="Times New Roman"/>
                              <w:sz w:val="21"/>
                              <w:szCs w:val="21"/>
                              <w:lang w:eastAsia="zh-CN"/>
                            </w:rPr>
                            <w:t>页，共</w:t>
                          </w:r>
                          <w:r>
                            <w:rPr>
                              <w:rFonts w:hint="eastAsia" w:ascii="Times New Roman" w:hAnsi="Times New Roman" w:eastAsia="宋体" w:cs="Times New Roman"/>
                              <w:sz w:val="21"/>
                              <w:szCs w:val="21"/>
                              <w:lang w:val="en-US" w:eastAsia="zh-CN"/>
                            </w:rPr>
                            <w:t>40</w:t>
                          </w:r>
                          <w:r>
                            <w:rPr>
                              <w:rFonts w:hint="default" w:ascii="Times New Roman" w:hAnsi="Times New Roman" w:eastAsia="宋体" w:cs="Times New Roman"/>
                              <w:sz w:val="21"/>
                              <w:szCs w:val="21"/>
                              <w:lang w:eastAsia="zh-CN"/>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qkuwAXAgAAFQQAAA4AAABkcnMvZTJvRG9jLnhtbK1TzY7TMBC+I/EO&#10;lu80aYFVVTVdlV0VIVXsSgVxdh2nieQ/2W6T8gDwBpy4cN/n6nPw2Wm6q4UT4uJMPDPfzHzzeX7d&#10;KUkOwvnG6IKORzklQnNTNnpX0M+fVq+mlPjAdMmk0aKgR+Hp9eLli3lrZ2JiaiNL4QhAtJ+1tqB1&#10;CHaWZZ7XQjE/MlZoOCvjFAv4dbusdKwFupLZJM+vsta40jrDhfe4ve2ddJHwq0rwcFdVXgQiC4re&#10;QjpdOrfxzBZzNts5ZuuGn9tg/9CFYo1G0QvULQuM7F3zB5RquDPeVGHEjcpMVTVcpBkwzTh/Ns2m&#10;ZlakWUCOtxea/P+D5R8P9440ZUHfgB7NFHZ0+vH99PPh9OsbwR0Iaq2fIW5jERm6d6bDood7j8s4&#10;d1c5Fb+YiMAPrOOFXtEFwmPSdDKd5nBx+IYf4GeP6db58F4YRaJRUIf9JVrZYe1DHzqExGrarBop&#10;0w6lJm1Br16/zVPCxQNwqVEjDtE3G63QbbvzZFtTHjGYM702vOWrBsXXzId75iAGNAyBhzsclTQo&#10;Ys4WJbVxX/92H+OxI3gpaSGugmqonxL5QWN3AAyD4QZjOxh6r24M1DrGw7E8mUhwQQ5m5Yz6AtUv&#10;Yw24mOaoVNAwmDehFzheDRfLZQraW9fs6j4ByrMsrPXG8lgmEuntch9AZuI4EtSzcuYN2ktbOr+T&#10;KO6n/ynq8TU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CqS7ABcCAAAVBAAADgAAAAAA&#10;AAABACAAAAAfAQAAZHJzL2Uyb0RvYy54bWxQSwUGAAAAAAYABgBZAQAAqAUAAAAA&#10;">
              <v:fill on="f" focussize="0,0"/>
              <v:stroke on="f" weight="0.5pt"/>
              <v:imagedata o:title=""/>
              <o:lock v:ext="edit" aspectratio="f"/>
              <v:textbox inset="0mm,0mm,0mm,0mm" style="mso-fit-shape-to-text:t;">
                <w:txbxContent>
                  <w:p>
                    <w:pPr>
                      <w:pStyle w:val="5"/>
                      <w:spacing w:line="240" w:lineRule="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第</w:t>
                    </w:r>
                    <w:r>
                      <w:rPr>
                        <w:rFonts w:hint="default" w:ascii="Times New Roman" w:hAnsi="Times New Roman" w:eastAsia="宋体" w:cs="Times New Roman"/>
                        <w:sz w:val="21"/>
                        <w:szCs w:val="21"/>
                        <w:lang w:eastAsia="zh-CN"/>
                      </w:rPr>
                      <w:fldChar w:fldCharType="begin"/>
                    </w:r>
                    <w:r>
                      <w:rPr>
                        <w:rFonts w:hint="default" w:ascii="Times New Roman" w:hAnsi="Times New Roman" w:eastAsia="宋体" w:cs="Times New Roman"/>
                        <w:sz w:val="21"/>
                        <w:szCs w:val="21"/>
                        <w:lang w:eastAsia="zh-CN"/>
                      </w:rPr>
                      <w:instrText xml:space="preserve"> PAGE  \* MERGEFORMAT </w:instrText>
                    </w:r>
                    <w:r>
                      <w:rPr>
                        <w:rFonts w:hint="default" w:ascii="Times New Roman" w:hAnsi="Times New Roman" w:eastAsia="宋体" w:cs="Times New Roman"/>
                        <w:sz w:val="21"/>
                        <w:szCs w:val="21"/>
                        <w:lang w:eastAsia="zh-CN"/>
                      </w:rPr>
                      <w:fldChar w:fldCharType="separate"/>
                    </w:r>
                    <w:r>
                      <w:rPr>
                        <w:rFonts w:hint="default" w:ascii="Times New Roman" w:hAnsi="Times New Roman" w:eastAsia="宋体" w:cs="Times New Roman"/>
                        <w:sz w:val="21"/>
                        <w:szCs w:val="21"/>
                        <w:lang w:eastAsia="zh-CN"/>
                      </w:rPr>
                      <w:t>1</w:t>
                    </w:r>
                    <w:r>
                      <w:rPr>
                        <w:rFonts w:hint="default" w:ascii="Times New Roman" w:hAnsi="Times New Roman" w:eastAsia="宋体" w:cs="Times New Roman"/>
                        <w:sz w:val="21"/>
                        <w:szCs w:val="21"/>
                        <w:lang w:eastAsia="zh-CN"/>
                      </w:rPr>
                      <w:fldChar w:fldCharType="end"/>
                    </w:r>
                    <w:r>
                      <w:rPr>
                        <w:rFonts w:hint="default" w:ascii="Times New Roman" w:hAnsi="Times New Roman" w:eastAsia="宋体" w:cs="Times New Roman"/>
                        <w:sz w:val="21"/>
                        <w:szCs w:val="21"/>
                        <w:lang w:eastAsia="zh-CN"/>
                      </w:rPr>
                      <w:t>页，共</w:t>
                    </w:r>
                    <w:r>
                      <w:rPr>
                        <w:rFonts w:hint="eastAsia" w:ascii="Times New Roman" w:hAnsi="Times New Roman" w:eastAsia="宋体" w:cs="Times New Roman"/>
                        <w:sz w:val="21"/>
                        <w:szCs w:val="21"/>
                        <w:lang w:val="en-US" w:eastAsia="zh-CN"/>
                      </w:rPr>
                      <w:t>40</w:t>
                    </w:r>
                    <w:r>
                      <w:rPr>
                        <w:rFonts w:hint="default" w:ascii="Times New Roman" w:hAnsi="Times New Roman" w:eastAsia="宋体" w:cs="Times New Roman"/>
                        <w:sz w:val="21"/>
                        <w:szCs w:val="21"/>
                        <w:lang w:eastAsia="zh-CN"/>
                      </w:rPr>
                      <w:t>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line="240" w:lineRule="auto"/>
      <w:jc w:val="center"/>
      <w:rPr>
        <w:rFonts w:hint="eastAsia" w:ascii="楷体" w:hAnsi="楷体" w:eastAsia="楷体" w:cs="楷体"/>
        <w:lang w:eastAsia="zh-CN"/>
      </w:rPr>
    </w:pPr>
    <w:r>
      <w:rPr>
        <w:rFonts w:hint="eastAsia" w:ascii="楷体" w:hAnsi="楷体" w:eastAsia="楷体" w:cs="楷体"/>
        <w:lang w:eastAsia="zh-CN"/>
      </w:rPr>
      <w:t>计量器具管理平台使用说明书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9A0A7B"/>
    <w:rsid w:val="13D91361"/>
    <w:rsid w:val="19274AC7"/>
    <w:rsid w:val="1A465A22"/>
    <w:rsid w:val="1B485715"/>
    <w:rsid w:val="23B9191D"/>
    <w:rsid w:val="253227DD"/>
    <w:rsid w:val="26882B8F"/>
    <w:rsid w:val="2E8D4C6E"/>
    <w:rsid w:val="2FE2654D"/>
    <w:rsid w:val="303E3148"/>
    <w:rsid w:val="469866D7"/>
    <w:rsid w:val="527537AB"/>
    <w:rsid w:val="5420328A"/>
    <w:rsid w:val="54DF4A33"/>
    <w:rsid w:val="5C3A246A"/>
    <w:rsid w:val="618751E5"/>
    <w:rsid w:val="65CD0E32"/>
    <w:rsid w:val="6EC21378"/>
    <w:rsid w:val="761557F3"/>
    <w:rsid w:val="76C5344A"/>
    <w:rsid w:val="78F9407F"/>
    <w:rsid w:val="7E14772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3"/>
    <w:unhideWhenUsed/>
    <w:qFormat/>
    <w:uiPriority w:val="0"/>
    <w:pPr>
      <w:keepNext/>
      <w:keepLines/>
      <w:spacing w:before="260" w:after="260" w:line="413" w:lineRule="auto"/>
      <w:outlineLvl w:val="1"/>
    </w:pPr>
    <w:rPr>
      <w:rFonts w:ascii="Arial" w:hAnsi="Arial" w:eastAsia="黑体"/>
      <w:b/>
      <w:sz w:val="32"/>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customStyle="1" w:styleId="3">
    <w:name w:val="正文样式"/>
    <w:basedOn w:val="1"/>
    <w:qFormat/>
    <w:uiPriority w:val="7"/>
    <w:pPr>
      <w:ind w:firstLine="480" w:firstLineChars="200"/>
    </w:pPr>
    <w:rPr>
      <w:rFonts w:ascii="Times New Roman" w:hAnsi="Times New Roman"/>
      <w:sz w:val="24"/>
    </w:rPr>
  </w:style>
  <w:style w:type="paragraph" w:styleId="4">
    <w:name w:val="toc 3"/>
    <w:basedOn w:val="1"/>
    <w:next w:val="1"/>
    <w:uiPriority w:val="0"/>
    <w:pPr>
      <w:ind w:left="840" w:leftChars="400"/>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character" w:styleId="10">
    <w:name w:val="FollowedHyperlink"/>
    <w:basedOn w:val="9"/>
    <w:qFormat/>
    <w:uiPriority w:val="0"/>
    <w:rPr>
      <w:color w:val="800080"/>
      <w:u w:val="single"/>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2017-11-08T22:53:33Z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